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13C1" w14:textId="6A9AD6E4" w:rsidR="007C19E2" w:rsidRPr="006F201C" w:rsidRDefault="0095287E">
      <w:pPr>
        <w:pStyle w:val="BodyText"/>
        <w:rPr>
          <w:rFonts w:asciiTheme="minorHAnsi" w:hAnsiTheme="minorHAnsi"/>
          <w:b/>
          <w:sz w:val="36"/>
          <w:szCs w:val="36"/>
        </w:rPr>
      </w:pPr>
      <w:r w:rsidRPr="006F201C">
        <w:rPr>
          <w:rFonts w:asciiTheme="minorHAnsi" w:hAnsiTheme="minorHAnsi"/>
          <w:b/>
          <w:sz w:val="36"/>
          <w:szCs w:val="36"/>
        </w:rPr>
        <w:t>Annexe 2</w:t>
      </w:r>
    </w:p>
    <w:p w14:paraId="65C6A079" w14:textId="7B9F8C9F" w:rsidR="008469D4" w:rsidRPr="006F201C" w:rsidRDefault="008469D4">
      <w:pPr>
        <w:pStyle w:val="BodyText"/>
        <w:rPr>
          <w:rFonts w:asciiTheme="minorHAnsi" w:hAnsiTheme="minorHAnsi"/>
          <w:sz w:val="20"/>
        </w:rPr>
      </w:pPr>
    </w:p>
    <w:p w14:paraId="5B8C767A" w14:textId="77777777" w:rsidR="007C19E2" w:rsidRPr="006F201C" w:rsidRDefault="007C19E2">
      <w:pPr>
        <w:pStyle w:val="BodyText"/>
        <w:rPr>
          <w:rFonts w:asciiTheme="minorHAnsi" w:hAnsiTheme="minorHAnsi"/>
          <w:sz w:val="20"/>
        </w:rPr>
      </w:pPr>
    </w:p>
    <w:p w14:paraId="36AA1C55" w14:textId="77777777" w:rsidR="007C19E2" w:rsidRPr="006F201C" w:rsidRDefault="007C19E2">
      <w:pPr>
        <w:pStyle w:val="BodyText"/>
        <w:rPr>
          <w:rFonts w:asciiTheme="minorHAnsi" w:hAnsiTheme="minorHAnsi"/>
          <w:sz w:val="20"/>
        </w:rPr>
      </w:pPr>
    </w:p>
    <w:p w14:paraId="370DC5F1" w14:textId="77777777" w:rsidR="007C19E2" w:rsidRPr="006F201C" w:rsidRDefault="007C19E2">
      <w:pPr>
        <w:pStyle w:val="BodyText"/>
        <w:spacing w:before="8"/>
        <w:rPr>
          <w:rFonts w:asciiTheme="minorHAnsi" w:hAnsiTheme="minorHAnsi"/>
          <w:sz w:val="23"/>
        </w:rPr>
      </w:pPr>
      <w:bookmarkStart w:id="0" w:name="_GoBack"/>
      <w:bookmarkEnd w:id="0"/>
    </w:p>
    <w:p w14:paraId="266F78F5" w14:textId="77777777" w:rsidR="007C19E2" w:rsidRPr="006F201C" w:rsidRDefault="00AB4569">
      <w:pPr>
        <w:pStyle w:val="Heading1"/>
        <w:spacing w:before="88"/>
        <w:rPr>
          <w:rFonts w:asciiTheme="minorHAnsi" w:hAnsiTheme="minorHAnsi"/>
        </w:rPr>
      </w:pPr>
      <w:r w:rsidRPr="006F201C">
        <w:rPr>
          <w:rFonts w:asciiTheme="minorHAnsi" w:hAnsiTheme="minorHAnsi"/>
        </w:rPr>
        <w:t>WEST LONDON WASTE AUTHORITY</w:t>
      </w:r>
    </w:p>
    <w:p w14:paraId="1D8010A5" w14:textId="77777777" w:rsidR="007C19E2" w:rsidRPr="006F201C" w:rsidRDefault="007C19E2">
      <w:pPr>
        <w:pStyle w:val="BodyText"/>
        <w:spacing w:before="11"/>
        <w:rPr>
          <w:rFonts w:asciiTheme="minorHAnsi" w:hAnsiTheme="minorHAnsi"/>
          <w:b/>
          <w:sz w:val="39"/>
        </w:rPr>
      </w:pPr>
    </w:p>
    <w:p w14:paraId="550B41E9" w14:textId="34AE8110" w:rsidR="007C19E2" w:rsidRPr="006F201C" w:rsidRDefault="00AB4569">
      <w:pPr>
        <w:ind w:left="754" w:right="754"/>
        <w:jc w:val="center"/>
        <w:rPr>
          <w:rFonts w:asciiTheme="minorHAnsi" w:hAnsiTheme="minorHAnsi"/>
          <w:b/>
          <w:sz w:val="40"/>
        </w:rPr>
      </w:pPr>
      <w:r w:rsidRPr="006F201C">
        <w:rPr>
          <w:rFonts w:asciiTheme="minorHAnsi" w:hAnsiTheme="minorHAnsi"/>
          <w:b/>
          <w:sz w:val="40"/>
        </w:rPr>
        <w:t xml:space="preserve">Procurement </w:t>
      </w:r>
      <w:r w:rsidR="00904857" w:rsidRPr="006F201C">
        <w:rPr>
          <w:rFonts w:asciiTheme="minorHAnsi" w:hAnsiTheme="minorHAnsi"/>
          <w:b/>
          <w:sz w:val="40"/>
        </w:rPr>
        <w:t>Operating Procedures</w:t>
      </w:r>
    </w:p>
    <w:p w14:paraId="2BEC7BC9" w14:textId="77777777" w:rsidR="007C19E2" w:rsidRPr="006F201C" w:rsidRDefault="007C19E2">
      <w:pPr>
        <w:pStyle w:val="BodyText"/>
        <w:rPr>
          <w:rFonts w:asciiTheme="minorHAnsi" w:hAnsiTheme="minorHAnsi"/>
          <w:b/>
          <w:sz w:val="44"/>
        </w:rPr>
      </w:pPr>
    </w:p>
    <w:p w14:paraId="2A559654" w14:textId="77777777" w:rsidR="007C19E2" w:rsidRPr="006F201C" w:rsidRDefault="007C19E2">
      <w:pPr>
        <w:pStyle w:val="BodyText"/>
        <w:rPr>
          <w:rFonts w:asciiTheme="minorHAnsi" w:hAnsiTheme="minorHAnsi"/>
          <w:b/>
          <w:sz w:val="44"/>
        </w:rPr>
      </w:pPr>
    </w:p>
    <w:p w14:paraId="3074D2DB" w14:textId="2993C298" w:rsidR="007C19E2" w:rsidRPr="006F201C" w:rsidRDefault="008B1AF3">
      <w:pPr>
        <w:spacing w:before="369"/>
        <w:ind w:left="755" w:right="393"/>
        <w:jc w:val="center"/>
        <w:rPr>
          <w:rFonts w:asciiTheme="minorHAnsi" w:hAnsiTheme="minorHAnsi"/>
          <w:b/>
          <w:sz w:val="40"/>
        </w:rPr>
      </w:pPr>
      <w:r w:rsidRPr="006F201C">
        <w:rPr>
          <w:rFonts w:asciiTheme="minorHAnsi" w:hAnsiTheme="minorHAnsi"/>
          <w:b/>
          <w:sz w:val="40"/>
        </w:rPr>
        <w:t>05 November</w:t>
      </w:r>
      <w:r w:rsidR="00705FEC" w:rsidRPr="006F201C">
        <w:rPr>
          <w:rFonts w:asciiTheme="minorHAnsi" w:hAnsiTheme="minorHAnsi"/>
          <w:b/>
          <w:sz w:val="40"/>
        </w:rPr>
        <w:t xml:space="preserve"> </w:t>
      </w:r>
      <w:r w:rsidR="00AB4569" w:rsidRPr="006F201C">
        <w:rPr>
          <w:rFonts w:asciiTheme="minorHAnsi" w:hAnsiTheme="minorHAnsi"/>
          <w:b/>
          <w:sz w:val="40"/>
        </w:rPr>
        <w:t>20</w:t>
      </w:r>
      <w:r w:rsidR="00431225" w:rsidRPr="006F201C">
        <w:rPr>
          <w:rFonts w:asciiTheme="minorHAnsi" w:hAnsiTheme="minorHAnsi"/>
          <w:b/>
          <w:sz w:val="40"/>
        </w:rPr>
        <w:t>20</w:t>
      </w:r>
    </w:p>
    <w:p w14:paraId="0CC9FA32" w14:textId="77777777" w:rsidR="007C19E2" w:rsidRPr="006F201C" w:rsidRDefault="007C19E2" w:rsidP="00414984">
      <w:pPr>
        <w:spacing w:before="369"/>
        <w:ind w:left="755" w:right="393"/>
        <w:jc w:val="center"/>
        <w:rPr>
          <w:rFonts w:asciiTheme="minorHAnsi" w:hAnsiTheme="minorHAnsi"/>
          <w:sz w:val="40"/>
        </w:rPr>
      </w:pPr>
    </w:p>
    <w:p w14:paraId="56B529C9" w14:textId="77777777" w:rsidR="00B54FC9" w:rsidRPr="006F201C" w:rsidRDefault="00B54FC9" w:rsidP="00414984">
      <w:pPr>
        <w:spacing w:before="369"/>
        <w:ind w:left="755" w:right="393"/>
        <w:jc w:val="center"/>
        <w:rPr>
          <w:rFonts w:asciiTheme="minorHAnsi" w:hAnsiTheme="minorHAnsi"/>
          <w:sz w:val="40"/>
        </w:rPr>
      </w:pPr>
    </w:p>
    <w:p w14:paraId="75A9A8C1" w14:textId="77777777" w:rsidR="00D6068C" w:rsidRPr="006F201C" w:rsidRDefault="00D6068C">
      <w:pPr>
        <w:rPr>
          <w:rFonts w:asciiTheme="minorHAnsi" w:hAnsiTheme="minorHAnsi"/>
          <w:sz w:val="24"/>
          <w:szCs w:val="24"/>
        </w:rPr>
      </w:pPr>
      <w:r w:rsidRPr="006F201C">
        <w:rPr>
          <w:rFonts w:asciiTheme="minorHAnsi" w:hAnsiTheme="minorHAnsi"/>
          <w:sz w:val="24"/>
          <w:szCs w:val="24"/>
        </w:rPr>
        <w:br w:type="page"/>
      </w:r>
    </w:p>
    <w:p w14:paraId="140BDCF0" w14:textId="77777777" w:rsidR="00261446" w:rsidRPr="006F201C" w:rsidRDefault="00261446" w:rsidP="00414984">
      <w:pPr>
        <w:spacing w:before="369"/>
        <w:ind w:left="755" w:right="393"/>
        <w:jc w:val="center"/>
        <w:rPr>
          <w:rFonts w:asciiTheme="minorHAnsi" w:hAnsiTheme="minorHAnsi"/>
          <w:sz w:val="24"/>
          <w:szCs w:val="24"/>
        </w:rPr>
        <w:sectPr w:rsidR="00261446" w:rsidRPr="006F201C">
          <w:type w:val="continuous"/>
          <w:pgSz w:w="11910" w:h="16840"/>
          <w:pgMar w:top="1580" w:right="1680" w:bottom="280" w:left="1680" w:header="720" w:footer="720" w:gutter="0"/>
          <w:cols w:space="720"/>
        </w:sectPr>
      </w:pPr>
    </w:p>
    <w:p w14:paraId="3B901373" w14:textId="77777777" w:rsidR="007C19E2" w:rsidRPr="006F201C" w:rsidRDefault="00AB4569">
      <w:pPr>
        <w:spacing w:before="62"/>
        <w:ind w:left="211"/>
        <w:rPr>
          <w:rFonts w:asciiTheme="minorHAnsi" w:hAnsiTheme="minorHAnsi"/>
          <w:b/>
          <w:sz w:val="40"/>
        </w:rPr>
      </w:pPr>
      <w:r w:rsidRPr="006F201C">
        <w:rPr>
          <w:rFonts w:asciiTheme="minorHAnsi" w:hAnsiTheme="minorHAnsi"/>
          <w:b/>
          <w:sz w:val="40"/>
        </w:rPr>
        <w:lastRenderedPageBreak/>
        <w:t>Index</w:t>
      </w:r>
    </w:p>
    <w:p w14:paraId="214700F7" w14:textId="77777777" w:rsidR="007C19E2" w:rsidRPr="006F201C" w:rsidRDefault="007C19E2">
      <w:pPr>
        <w:pStyle w:val="BodyText"/>
        <w:spacing w:before="1"/>
        <w:rPr>
          <w:rFonts w:asciiTheme="minorHAnsi" w:hAnsiTheme="minorHAnsi"/>
          <w:b/>
          <w:sz w:val="50"/>
        </w:rPr>
      </w:pPr>
    </w:p>
    <w:p w14:paraId="4D4DD824" w14:textId="77777777" w:rsidR="00F83047" w:rsidRPr="006F201C" w:rsidRDefault="00F83047">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Contracts and Procurement Authorisation Table for the Procurement of Works</w:t>
      </w:r>
    </w:p>
    <w:p w14:paraId="0FD3C935" w14:textId="77777777" w:rsidR="00F83047" w:rsidRPr="006F201C" w:rsidRDefault="00F83047" w:rsidP="00414984">
      <w:pPr>
        <w:pStyle w:val="ListParagraph"/>
        <w:tabs>
          <w:tab w:val="left" w:pos="1200"/>
          <w:tab w:val="left" w:pos="1201"/>
        </w:tabs>
        <w:ind w:left="1200" w:firstLine="0"/>
        <w:rPr>
          <w:rFonts w:asciiTheme="minorHAnsi" w:hAnsiTheme="minorHAnsi"/>
          <w:sz w:val="24"/>
        </w:rPr>
      </w:pPr>
    </w:p>
    <w:p w14:paraId="3BFCC392" w14:textId="387AA90C" w:rsidR="007C19E2" w:rsidRPr="006F201C" w:rsidRDefault="00F83047">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Contracts and Procurement Authorisation Table for the Procurement of Services</w:t>
      </w:r>
      <w:r w:rsidRPr="006F201C">
        <w:rPr>
          <w:rFonts w:asciiTheme="minorHAnsi" w:hAnsiTheme="minorHAnsi"/>
        </w:rPr>
        <w:t xml:space="preserve"> </w:t>
      </w:r>
    </w:p>
    <w:p w14:paraId="6AE78896" w14:textId="77777777" w:rsidR="007C19E2" w:rsidRPr="006F201C" w:rsidRDefault="007C19E2">
      <w:pPr>
        <w:pStyle w:val="BodyText"/>
        <w:spacing w:before="10"/>
        <w:rPr>
          <w:rFonts w:asciiTheme="minorHAnsi" w:hAnsiTheme="minorHAnsi"/>
          <w:sz w:val="20"/>
        </w:rPr>
      </w:pPr>
    </w:p>
    <w:p w14:paraId="4F6FC672" w14:textId="77777777" w:rsidR="007C19E2" w:rsidRPr="006F201C" w:rsidRDefault="00AB4569">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Introduction</w:t>
      </w:r>
    </w:p>
    <w:p w14:paraId="7E587069" w14:textId="604E2482" w:rsidR="007C19E2" w:rsidRPr="006F201C" w:rsidRDefault="007C19E2">
      <w:pPr>
        <w:pStyle w:val="BodyText"/>
        <w:spacing w:before="10"/>
        <w:rPr>
          <w:rFonts w:asciiTheme="minorHAnsi" w:hAnsiTheme="minorHAnsi"/>
          <w:sz w:val="20"/>
        </w:rPr>
      </w:pPr>
    </w:p>
    <w:p w14:paraId="21DD7651" w14:textId="77777777" w:rsidR="007C19E2" w:rsidRPr="006F201C" w:rsidRDefault="00AB4569">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Scope</w:t>
      </w:r>
    </w:p>
    <w:p w14:paraId="4810B2CE" w14:textId="77777777" w:rsidR="007C19E2" w:rsidRPr="006F201C" w:rsidRDefault="007C19E2">
      <w:pPr>
        <w:pStyle w:val="BodyText"/>
        <w:spacing w:before="10"/>
        <w:rPr>
          <w:rFonts w:asciiTheme="minorHAnsi" w:hAnsiTheme="minorHAnsi"/>
          <w:sz w:val="20"/>
        </w:rPr>
      </w:pPr>
    </w:p>
    <w:p w14:paraId="43A85736" w14:textId="77777777" w:rsidR="007C19E2" w:rsidRPr="006F201C" w:rsidRDefault="00AB4569">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Determining Contract</w:t>
      </w:r>
      <w:r w:rsidRPr="006F201C">
        <w:rPr>
          <w:rFonts w:asciiTheme="minorHAnsi" w:hAnsiTheme="minorHAnsi"/>
          <w:spacing w:val="-4"/>
          <w:sz w:val="24"/>
        </w:rPr>
        <w:t xml:space="preserve"> </w:t>
      </w:r>
      <w:r w:rsidRPr="006F201C">
        <w:rPr>
          <w:rFonts w:asciiTheme="minorHAnsi" w:hAnsiTheme="minorHAnsi"/>
          <w:sz w:val="24"/>
        </w:rPr>
        <w:t>Values</w:t>
      </w:r>
    </w:p>
    <w:p w14:paraId="2C268C4F" w14:textId="77777777" w:rsidR="007C19E2" w:rsidRPr="006F201C" w:rsidRDefault="007C19E2">
      <w:pPr>
        <w:pStyle w:val="BodyText"/>
        <w:spacing w:before="10"/>
        <w:rPr>
          <w:rFonts w:asciiTheme="minorHAnsi" w:hAnsiTheme="minorHAnsi"/>
          <w:sz w:val="20"/>
        </w:rPr>
      </w:pPr>
    </w:p>
    <w:p w14:paraId="710DB1F2" w14:textId="77777777" w:rsidR="00192D1D" w:rsidRPr="006F201C" w:rsidRDefault="00192D1D">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Compliance</w:t>
      </w:r>
    </w:p>
    <w:p w14:paraId="357076F8" w14:textId="77777777" w:rsidR="00192D1D" w:rsidRPr="006F201C" w:rsidRDefault="00192D1D" w:rsidP="00192D1D">
      <w:pPr>
        <w:pStyle w:val="ListParagraph"/>
        <w:rPr>
          <w:rFonts w:asciiTheme="minorHAnsi" w:hAnsiTheme="minorHAnsi"/>
          <w:sz w:val="24"/>
        </w:rPr>
      </w:pPr>
    </w:p>
    <w:p w14:paraId="0A7FC17C" w14:textId="56B7722D" w:rsidR="007C19E2" w:rsidRPr="006F201C" w:rsidRDefault="00C42581">
      <w:pPr>
        <w:pStyle w:val="ListParagraph"/>
        <w:numPr>
          <w:ilvl w:val="0"/>
          <w:numId w:val="15"/>
        </w:numPr>
        <w:tabs>
          <w:tab w:val="left" w:pos="1200"/>
          <w:tab w:val="left" w:pos="1201"/>
        </w:tabs>
        <w:spacing w:before="1"/>
        <w:ind w:hanging="630"/>
        <w:rPr>
          <w:rFonts w:asciiTheme="minorHAnsi" w:hAnsiTheme="minorHAnsi"/>
          <w:sz w:val="24"/>
        </w:rPr>
      </w:pPr>
      <w:r w:rsidRPr="006F201C">
        <w:rPr>
          <w:rFonts w:asciiTheme="minorHAnsi" w:hAnsiTheme="minorHAnsi"/>
          <w:sz w:val="24"/>
        </w:rPr>
        <w:t xml:space="preserve">Roles and Responsibilities </w:t>
      </w:r>
    </w:p>
    <w:p w14:paraId="622E5E7A" w14:textId="77777777" w:rsidR="007C19E2" w:rsidRPr="006F201C" w:rsidRDefault="007C19E2">
      <w:pPr>
        <w:pStyle w:val="BodyText"/>
        <w:spacing w:before="10"/>
        <w:rPr>
          <w:rFonts w:asciiTheme="minorHAnsi" w:hAnsiTheme="minorHAnsi"/>
          <w:sz w:val="20"/>
        </w:rPr>
      </w:pPr>
    </w:p>
    <w:p w14:paraId="3B8B8373" w14:textId="363E710B" w:rsidR="00192D1D" w:rsidRPr="006F201C" w:rsidRDefault="00192D1D" w:rsidP="00192D1D">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Authorisation for Collaborative Arrangements</w:t>
      </w:r>
    </w:p>
    <w:p w14:paraId="14838D70" w14:textId="56B32660" w:rsidR="00192D1D" w:rsidRPr="006F201C" w:rsidRDefault="00192D1D" w:rsidP="00192D1D">
      <w:pPr>
        <w:tabs>
          <w:tab w:val="left" w:pos="1200"/>
          <w:tab w:val="left" w:pos="1201"/>
        </w:tabs>
        <w:rPr>
          <w:rFonts w:asciiTheme="minorHAnsi" w:hAnsiTheme="minorHAnsi"/>
          <w:sz w:val="24"/>
        </w:rPr>
      </w:pPr>
    </w:p>
    <w:p w14:paraId="7D522DC5" w14:textId="77777777" w:rsidR="00192D1D" w:rsidRPr="006F201C" w:rsidRDefault="00192D1D">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Evaluation</w:t>
      </w:r>
    </w:p>
    <w:p w14:paraId="54B2E058" w14:textId="77777777" w:rsidR="00192D1D" w:rsidRPr="006F201C" w:rsidRDefault="00192D1D" w:rsidP="00192D1D">
      <w:pPr>
        <w:pStyle w:val="ListParagraph"/>
        <w:rPr>
          <w:rFonts w:asciiTheme="minorHAnsi" w:hAnsiTheme="minorHAnsi"/>
          <w:sz w:val="24"/>
        </w:rPr>
      </w:pPr>
    </w:p>
    <w:p w14:paraId="427913E5" w14:textId="77777777" w:rsidR="00192D1D" w:rsidRPr="006F201C" w:rsidRDefault="00192D1D">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Information Governance</w:t>
      </w:r>
    </w:p>
    <w:p w14:paraId="39FD16C0" w14:textId="77777777" w:rsidR="00192D1D" w:rsidRPr="006F201C" w:rsidRDefault="00192D1D" w:rsidP="00192D1D">
      <w:pPr>
        <w:pStyle w:val="ListParagraph"/>
        <w:rPr>
          <w:rFonts w:asciiTheme="minorHAnsi" w:hAnsiTheme="minorHAnsi"/>
          <w:sz w:val="24"/>
        </w:rPr>
      </w:pPr>
    </w:p>
    <w:p w14:paraId="3FD27428" w14:textId="77777777" w:rsidR="007C19E2" w:rsidRPr="006F201C" w:rsidRDefault="00AB4569">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Procurement</w:t>
      </w:r>
      <w:r w:rsidRPr="006F201C">
        <w:rPr>
          <w:rFonts w:asciiTheme="minorHAnsi" w:hAnsiTheme="minorHAnsi"/>
          <w:spacing w:val="-3"/>
          <w:sz w:val="24"/>
        </w:rPr>
        <w:t xml:space="preserve"> </w:t>
      </w:r>
      <w:r w:rsidRPr="006F201C">
        <w:rPr>
          <w:rFonts w:asciiTheme="minorHAnsi" w:hAnsiTheme="minorHAnsi"/>
          <w:sz w:val="24"/>
        </w:rPr>
        <w:t>Methods</w:t>
      </w:r>
    </w:p>
    <w:p w14:paraId="07BF066A" w14:textId="77777777" w:rsidR="007C19E2" w:rsidRPr="006F201C" w:rsidRDefault="007C19E2">
      <w:pPr>
        <w:pStyle w:val="BodyText"/>
        <w:spacing w:before="10"/>
        <w:rPr>
          <w:rFonts w:asciiTheme="minorHAnsi" w:hAnsiTheme="minorHAnsi"/>
          <w:sz w:val="20"/>
        </w:rPr>
      </w:pPr>
    </w:p>
    <w:p w14:paraId="4665C8DB" w14:textId="6AB9FECC" w:rsidR="007C19E2" w:rsidRPr="006F201C" w:rsidRDefault="00AB4569">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Specialist Procurement Requirements - Waste</w:t>
      </w:r>
      <w:r w:rsidRPr="006F201C">
        <w:rPr>
          <w:rFonts w:asciiTheme="minorHAnsi" w:hAnsiTheme="minorHAnsi"/>
          <w:spacing w:val="-8"/>
          <w:sz w:val="24"/>
        </w:rPr>
        <w:t xml:space="preserve"> </w:t>
      </w:r>
      <w:r w:rsidRPr="006F201C">
        <w:rPr>
          <w:rFonts w:asciiTheme="minorHAnsi" w:hAnsiTheme="minorHAnsi"/>
          <w:sz w:val="24"/>
        </w:rPr>
        <w:t>Services</w:t>
      </w:r>
    </w:p>
    <w:p w14:paraId="0C3C1F56" w14:textId="77777777" w:rsidR="00192D1D" w:rsidRPr="006F201C" w:rsidRDefault="00192D1D" w:rsidP="00192D1D">
      <w:pPr>
        <w:pStyle w:val="ListParagraph"/>
        <w:rPr>
          <w:rFonts w:asciiTheme="minorHAnsi" w:hAnsiTheme="minorHAnsi"/>
          <w:sz w:val="24"/>
        </w:rPr>
      </w:pPr>
    </w:p>
    <w:p w14:paraId="7C70BE29" w14:textId="55F3741F" w:rsidR="00192D1D" w:rsidRPr="006F201C" w:rsidRDefault="00192D1D">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Extensions and Variations</w:t>
      </w:r>
    </w:p>
    <w:p w14:paraId="4E188DBB" w14:textId="77777777" w:rsidR="00192D1D" w:rsidRPr="006F201C" w:rsidRDefault="00192D1D" w:rsidP="00192D1D">
      <w:pPr>
        <w:pStyle w:val="ListParagraph"/>
        <w:rPr>
          <w:rFonts w:asciiTheme="minorHAnsi" w:hAnsiTheme="minorHAnsi"/>
          <w:sz w:val="24"/>
        </w:rPr>
      </w:pPr>
    </w:p>
    <w:p w14:paraId="77BAA353" w14:textId="739C3A1B" w:rsidR="00192D1D" w:rsidRPr="006F201C" w:rsidRDefault="00192D1D">
      <w:pPr>
        <w:pStyle w:val="ListParagraph"/>
        <w:numPr>
          <w:ilvl w:val="0"/>
          <w:numId w:val="15"/>
        </w:numPr>
        <w:tabs>
          <w:tab w:val="left" w:pos="1200"/>
          <w:tab w:val="left" w:pos="1201"/>
        </w:tabs>
        <w:ind w:hanging="630"/>
        <w:rPr>
          <w:rFonts w:asciiTheme="minorHAnsi" w:hAnsiTheme="minorHAnsi"/>
          <w:sz w:val="24"/>
        </w:rPr>
      </w:pPr>
      <w:r w:rsidRPr="006F201C">
        <w:rPr>
          <w:rFonts w:asciiTheme="minorHAnsi" w:hAnsiTheme="minorHAnsi"/>
          <w:sz w:val="24"/>
        </w:rPr>
        <w:t>Waivers</w:t>
      </w:r>
    </w:p>
    <w:p w14:paraId="49D743D0" w14:textId="77777777" w:rsidR="007C19E2" w:rsidRPr="006F201C" w:rsidRDefault="007C19E2">
      <w:pPr>
        <w:pStyle w:val="BodyText"/>
        <w:spacing w:before="10"/>
        <w:rPr>
          <w:rFonts w:asciiTheme="minorHAnsi" w:hAnsiTheme="minorHAnsi"/>
          <w:sz w:val="20"/>
        </w:rPr>
      </w:pPr>
    </w:p>
    <w:p w14:paraId="665B4CB3" w14:textId="77777777" w:rsidR="007C19E2" w:rsidRPr="006F201C" w:rsidRDefault="007C19E2">
      <w:pPr>
        <w:pStyle w:val="BodyText"/>
        <w:rPr>
          <w:rFonts w:asciiTheme="minorHAnsi" w:hAnsiTheme="minorHAnsi"/>
          <w:sz w:val="20"/>
        </w:rPr>
      </w:pPr>
    </w:p>
    <w:p w14:paraId="579A626A" w14:textId="77777777" w:rsidR="007C19E2" w:rsidRPr="006F201C" w:rsidRDefault="007C19E2">
      <w:pPr>
        <w:pStyle w:val="BodyText"/>
        <w:rPr>
          <w:rFonts w:asciiTheme="minorHAnsi" w:hAnsiTheme="minorHAnsi"/>
          <w:sz w:val="20"/>
        </w:rPr>
      </w:pPr>
    </w:p>
    <w:p w14:paraId="09891731" w14:textId="77777777" w:rsidR="007C19E2" w:rsidRPr="006F201C" w:rsidRDefault="007C19E2">
      <w:pPr>
        <w:pStyle w:val="BodyText"/>
        <w:rPr>
          <w:rFonts w:asciiTheme="minorHAnsi" w:hAnsiTheme="minorHAnsi"/>
          <w:sz w:val="20"/>
        </w:rPr>
      </w:pPr>
    </w:p>
    <w:p w14:paraId="6B4B76FC" w14:textId="77777777" w:rsidR="007C19E2" w:rsidRPr="006F201C" w:rsidRDefault="007C19E2">
      <w:pPr>
        <w:pStyle w:val="BodyText"/>
        <w:rPr>
          <w:rFonts w:asciiTheme="minorHAnsi" w:hAnsiTheme="minorHAnsi"/>
          <w:sz w:val="20"/>
        </w:rPr>
      </w:pPr>
    </w:p>
    <w:p w14:paraId="492086A0" w14:textId="77777777" w:rsidR="007C19E2" w:rsidRPr="006F201C" w:rsidRDefault="007C19E2">
      <w:pPr>
        <w:pStyle w:val="BodyText"/>
        <w:rPr>
          <w:rFonts w:asciiTheme="minorHAnsi" w:hAnsiTheme="minorHAnsi"/>
          <w:sz w:val="20"/>
        </w:rPr>
      </w:pPr>
    </w:p>
    <w:p w14:paraId="407B5042" w14:textId="77777777" w:rsidR="007C19E2" w:rsidRPr="006F201C" w:rsidRDefault="007C19E2">
      <w:pPr>
        <w:pStyle w:val="BodyText"/>
        <w:rPr>
          <w:rFonts w:asciiTheme="minorHAnsi" w:hAnsiTheme="minorHAnsi"/>
          <w:sz w:val="20"/>
        </w:rPr>
      </w:pPr>
    </w:p>
    <w:p w14:paraId="55C2B8C2" w14:textId="77777777" w:rsidR="007C19E2" w:rsidRPr="006F201C" w:rsidRDefault="007C19E2">
      <w:pPr>
        <w:pStyle w:val="BodyText"/>
        <w:rPr>
          <w:rFonts w:asciiTheme="minorHAnsi" w:hAnsiTheme="minorHAnsi"/>
          <w:sz w:val="20"/>
        </w:rPr>
      </w:pPr>
    </w:p>
    <w:p w14:paraId="2A36E0F1" w14:textId="77777777" w:rsidR="007C19E2" w:rsidRPr="006F201C" w:rsidRDefault="007C19E2">
      <w:pPr>
        <w:pStyle w:val="BodyText"/>
        <w:rPr>
          <w:rFonts w:asciiTheme="minorHAnsi" w:hAnsiTheme="minorHAnsi"/>
          <w:sz w:val="20"/>
        </w:rPr>
      </w:pPr>
    </w:p>
    <w:p w14:paraId="166037B3" w14:textId="77777777" w:rsidR="007C19E2" w:rsidRPr="006F201C" w:rsidRDefault="007C19E2">
      <w:pPr>
        <w:pStyle w:val="BodyText"/>
        <w:rPr>
          <w:rFonts w:asciiTheme="minorHAnsi" w:hAnsiTheme="minorHAnsi"/>
          <w:sz w:val="20"/>
        </w:rPr>
      </w:pPr>
    </w:p>
    <w:p w14:paraId="04457FB5" w14:textId="77777777" w:rsidR="007C19E2" w:rsidRPr="006F201C" w:rsidRDefault="007C19E2">
      <w:pPr>
        <w:pStyle w:val="BodyText"/>
        <w:rPr>
          <w:rFonts w:asciiTheme="minorHAnsi" w:hAnsiTheme="minorHAnsi"/>
          <w:sz w:val="20"/>
        </w:rPr>
      </w:pPr>
    </w:p>
    <w:p w14:paraId="794106A3" w14:textId="77777777" w:rsidR="007C19E2" w:rsidRPr="006F201C" w:rsidRDefault="007C19E2">
      <w:pPr>
        <w:pStyle w:val="BodyText"/>
        <w:rPr>
          <w:rFonts w:asciiTheme="minorHAnsi" w:hAnsiTheme="minorHAnsi"/>
          <w:sz w:val="20"/>
        </w:rPr>
      </w:pPr>
    </w:p>
    <w:p w14:paraId="4EA88AC8" w14:textId="77777777" w:rsidR="007C19E2" w:rsidRPr="006F201C" w:rsidRDefault="007C19E2">
      <w:pPr>
        <w:pStyle w:val="BodyText"/>
        <w:rPr>
          <w:rFonts w:asciiTheme="minorHAnsi" w:hAnsiTheme="minorHAnsi"/>
          <w:sz w:val="20"/>
        </w:rPr>
      </w:pPr>
    </w:p>
    <w:p w14:paraId="32E10654" w14:textId="77777777" w:rsidR="007C19E2" w:rsidRPr="006F201C" w:rsidRDefault="007C19E2">
      <w:pPr>
        <w:pStyle w:val="BodyText"/>
        <w:rPr>
          <w:rFonts w:asciiTheme="minorHAnsi" w:hAnsiTheme="minorHAnsi"/>
          <w:sz w:val="20"/>
        </w:rPr>
      </w:pPr>
    </w:p>
    <w:p w14:paraId="7DBC9F07" w14:textId="77777777" w:rsidR="007C19E2" w:rsidRPr="006F201C" w:rsidRDefault="007C19E2">
      <w:pPr>
        <w:pStyle w:val="BodyText"/>
        <w:rPr>
          <w:rFonts w:asciiTheme="minorHAnsi" w:hAnsiTheme="minorHAnsi"/>
          <w:sz w:val="20"/>
        </w:rPr>
      </w:pPr>
    </w:p>
    <w:p w14:paraId="482DB991" w14:textId="77777777" w:rsidR="007C19E2" w:rsidRPr="006F201C" w:rsidRDefault="007C19E2">
      <w:pPr>
        <w:pStyle w:val="BodyText"/>
        <w:rPr>
          <w:rFonts w:asciiTheme="minorHAnsi" w:hAnsiTheme="minorHAnsi"/>
          <w:sz w:val="20"/>
        </w:rPr>
      </w:pPr>
    </w:p>
    <w:p w14:paraId="1D34CA6B" w14:textId="77777777" w:rsidR="007C19E2" w:rsidRPr="006F201C" w:rsidRDefault="007C19E2">
      <w:pPr>
        <w:pStyle w:val="BodyText"/>
        <w:rPr>
          <w:rFonts w:asciiTheme="minorHAnsi" w:hAnsiTheme="minorHAnsi"/>
          <w:sz w:val="20"/>
        </w:rPr>
      </w:pPr>
    </w:p>
    <w:p w14:paraId="0D461D14" w14:textId="77777777" w:rsidR="007C19E2" w:rsidRPr="006F201C" w:rsidRDefault="007C19E2">
      <w:pPr>
        <w:pStyle w:val="BodyText"/>
        <w:spacing w:before="5"/>
        <w:rPr>
          <w:rFonts w:asciiTheme="minorHAnsi" w:hAnsiTheme="minorHAnsi"/>
          <w:sz w:val="29"/>
        </w:rPr>
      </w:pPr>
    </w:p>
    <w:p w14:paraId="15040D9D" w14:textId="77777777" w:rsidR="007C19E2" w:rsidRPr="006F201C" w:rsidRDefault="007C19E2" w:rsidP="00414984">
      <w:pPr>
        <w:spacing w:before="94"/>
        <w:rPr>
          <w:rFonts w:asciiTheme="minorHAnsi" w:hAnsiTheme="minorHAnsi"/>
        </w:rPr>
        <w:sectPr w:rsidR="007C19E2" w:rsidRPr="006F201C">
          <w:pgSz w:w="11910" w:h="16840"/>
          <w:pgMar w:top="1140" w:right="1680" w:bottom="280" w:left="1680" w:header="720" w:footer="720" w:gutter="0"/>
          <w:cols w:space="720"/>
        </w:sectPr>
      </w:pPr>
    </w:p>
    <w:p w14:paraId="578B07E4" w14:textId="248E918A" w:rsidR="007C19E2" w:rsidRPr="006F201C" w:rsidRDefault="00F83047">
      <w:pPr>
        <w:pStyle w:val="Heading2"/>
        <w:numPr>
          <w:ilvl w:val="0"/>
          <w:numId w:val="14"/>
        </w:numPr>
        <w:tabs>
          <w:tab w:val="left" w:pos="489"/>
        </w:tabs>
        <w:spacing w:before="69"/>
        <w:rPr>
          <w:rFonts w:asciiTheme="minorHAnsi" w:hAnsiTheme="minorHAnsi"/>
        </w:rPr>
      </w:pPr>
      <w:r w:rsidRPr="006F201C">
        <w:rPr>
          <w:rFonts w:asciiTheme="minorHAnsi" w:hAnsiTheme="minorHAnsi"/>
          <w:sz w:val="28"/>
          <w:szCs w:val="28"/>
        </w:rPr>
        <w:lastRenderedPageBreak/>
        <w:t>Contracts and Procurement Authorisation Table for the Procurement of Works</w:t>
      </w:r>
      <w:r w:rsidRPr="006F201C">
        <w:rPr>
          <w:rFonts w:asciiTheme="minorHAnsi" w:hAnsiTheme="minorHAnsi"/>
        </w:rPr>
        <w:t xml:space="preserve"> </w:t>
      </w:r>
    </w:p>
    <w:p w14:paraId="0C7215E1" w14:textId="77777777" w:rsidR="007616D4" w:rsidRPr="006F201C" w:rsidRDefault="007616D4" w:rsidP="007616D4">
      <w:pPr>
        <w:pStyle w:val="Heading2"/>
        <w:tabs>
          <w:tab w:val="left" w:pos="489"/>
        </w:tabs>
        <w:spacing w:before="69"/>
        <w:ind w:left="360" w:firstLine="0"/>
        <w:rPr>
          <w:rFonts w:asciiTheme="minorHAnsi" w:hAnsiTheme="minorHAnsi"/>
        </w:rPr>
      </w:pPr>
    </w:p>
    <w:p w14:paraId="49B9872B" w14:textId="326E7430" w:rsidR="007616D4" w:rsidRPr="006F201C" w:rsidRDefault="007616D4" w:rsidP="007616D4">
      <w:pPr>
        <w:rPr>
          <w:rFonts w:asciiTheme="minorHAnsi" w:hAnsiTheme="minorHAnsi"/>
          <w:b/>
          <w:sz w:val="28"/>
          <w:szCs w:val="28"/>
        </w:rPr>
      </w:pPr>
      <w:r w:rsidRPr="006F201C">
        <w:rPr>
          <w:rFonts w:asciiTheme="minorHAnsi" w:hAnsiTheme="minorHAnsi"/>
          <w:b/>
          <w:sz w:val="28"/>
          <w:szCs w:val="28"/>
        </w:rPr>
        <w:t xml:space="preserve">  </w:t>
      </w:r>
    </w:p>
    <w:tbl>
      <w:tblPr>
        <w:tblStyle w:val="TableGrid"/>
        <w:tblW w:w="5000" w:type="pct"/>
        <w:tblInd w:w="-284" w:type="dxa"/>
        <w:tblLook w:val="04A0" w:firstRow="1" w:lastRow="0" w:firstColumn="1" w:lastColumn="0" w:noHBand="0" w:noVBand="1"/>
      </w:tblPr>
      <w:tblGrid>
        <w:gridCol w:w="485"/>
        <w:gridCol w:w="1846"/>
        <w:gridCol w:w="2249"/>
        <w:gridCol w:w="1983"/>
        <w:gridCol w:w="1618"/>
        <w:gridCol w:w="1507"/>
        <w:gridCol w:w="2651"/>
        <w:gridCol w:w="1881"/>
        <w:gridCol w:w="1615"/>
      </w:tblGrid>
      <w:tr w:rsidR="007616D4" w:rsidRPr="006F201C" w14:paraId="1CAB9FC4" w14:textId="77777777" w:rsidTr="007616D4">
        <w:trPr>
          <w:cantSplit/>
          <w:tblHeader/>
        </w:trPr>
        <w:tc>
          <w:tcPr>
            <w:tcW w:w="153" w:type="pct"/>
            <w:tcBorders>
              <w:top w:val="nil"/>
              <w:left w:val="nil"/>
              <w:bottom w:val="nil"/>
            </w:tcBorders>
            <w:shd w:val="clear" w:color="auto" w:fill="auto"/>
          </w:tcPr>
          <w:p w14:paraId="6D835123" w14:textId="77777777" w:rsidR="007616D4" w:rsidRPr="006F201C" w:rsidRDefault="007616D4" w:rsidP="007616D4">
            <w:pPr>
              <w:rPr>
                <w:rFonts w:asciiTheme="minorHAnsi" w:hAnsiTheme="minorHAnsi"/>
                <w:b/>
                <w:sz w:val="18"/>
                <w:szCs w:val="18"/>
              </w:rPr>
            </w:pPr>
          </w:p>
        </w:tc>
        <w:tc>
          <w:tcPr>
            <w:tcW w:w="583" w:type="pct"/>
            <w:shd w:val="clear" w:color="auto" w:fill="00B0F0"/>
          </w:tcPr>
          <w:p w14:paraId="61CCA7B8"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Total Aggregate Contract Value</w:t>
            </w:r>
            <w:r w:rsidRPr="006F201C">
              <w:rPr>
                <w:rStyle w:val="FootnoteReference"/>
                <w:rFonts w:asciiTheme="minorHAnsi" w:hAnsiTheme="minorHAnsi"/>
                <w:sz w:val="18"/>
                <w:szCs w:val="18"/>
              </w:rPr>
              <w:footnoteReference w:id="1"/>
            </w:r>
          </w:p>
        </w:tc>
        <w:tc>
          <w:tcPr>
            <w:tcW w:w="710" w:type="pct"/>
            <w:shd w:val="clear" w:color="auto" w:fill="00B0F0"/>
          </w:tcPr>
          <w:p w14:paraId="034B2F5D"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How many quotes are required?</w:t>
            </w:r>
          </w:p>
        </w:tc>
        <w:tc>
          <w:tcPr>
            <w:tcW w:w="626" w:type="pct"/>
            <w:shd w:val="clear" w:color="auto" w:fill="00B0F0"/>
          </w:tcPr>
          <w:p w14:paraId="7664BD60"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How should WLWA approach the market?</w:t>
            </w:r>
          </w:p>
        </w:tc>
        <w:tc>
          <w:tcPr>
            <w:tcW w:w="511" w:type="pct"/>
            <w:shd w:val="clear" w:color="auto" w:fill="00B0F0"/>
          </w:tcPr>
          <w:p w14:paraId="11C20DB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Who leads the procurement?</w:t>
            </w:r>
          </w:p>
        </w:tc>
        <w:tc>
          <w:tcPr>
            <w:tcW w:w="476" w:type="pct"/>
            <w:shd w:val="clear" w:color="auto" w:fill="00B0F0"/>
          </w:tcPr>
          <w:p w14:paraId="5C958118"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Should the Contracts be formally advertised?</w:t>
            </w:r>
          </w:p>
        </w:tc>
        <w:tc>
          <w:tcPr>
            <w:tcW w:w="837" w:type="pct"/>
            <w:shd w:val="clear" w:color="auto" w:fill="00B0F0"/>
          </w:tcPr>
          <w:p w14:paraId="6E865E77"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Documentation Required</w:t>
            </w:r>
          </w:p>
        </w:tc>
        <w:tc>
          <w:tcPr>
            <w:tcW w:w="594" w:type="pct"/>
            <w:shd w:val="clear" w:color="auto" w:fill="00B0F0"/>
          </w:tcPr>
          <w:p w14:paraId="33E2F8E3"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Governance Process</w:t>
            </w:r>
          </w:p>
        </w:tc>
        <w:tc>
          <w:tcPr>
            <w:tcW w:w="510" w:type="pct"/>
            <w:shd w:val="clear" w:color="auto" w:fill="00B0F0"/>
          </w:tcPr>
          <w:p w14:paraId="2572E778"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Who must approve contract award?</w:t>
            </w:r>
            <w:r w:rsidRPr="006F201C">
              <w:rPr>
                <w:rStyle w:val="FootnoteReference"/>
                <w:rFonts w:asciiTheme="minorHAnsi" w:hAnsiTheme="minorHAnsi"/>
                <w:sz w:val="18"/>
                <w:szCs w:val="18"/>
              </w:rPr>
              <w:footnoteReference w:id="2"/>
            </w:r>
          </w:p>
          <w:p w14:paraId="4426B99D" w14:textId="77777777" w:rsidR="007616D4" w:rsidRPr="006F201C" w:rsidRDefault="007616D4" w:rsidP="007616D4">
            <w:pPr>
              <w:rPr>
                <w:rFonts w:asciiTheme="minorHAnsi" w:hAnsiTheme="minorHAnsi"/>
                <w:b/>
                <w:sz w:val="18"/>
                <w:szCs w:val="18"/>
              </w:rPr>
            </w:pPr>
          </w:p>
        </w:tc>
      </w:tr>
      <w:tr w:rsidR="007616D4" w:rsidRPr="006F201C" w14:paraId="11AA8101" w14:textId="77777777" w:rsidTr="007616D4">
        <w:trPr>
          <w:cantSplit/>
          <w:trHeight w:val="739"/>
        </w:trPr>
        <w:tc>
          <w:tcPr>
            <w:tcW w:w="153" w:type="pct"/>
            <w:tcBorders>
              <w:top w:val="nil"/>
              <w:left w:val="nil"/>
              <w:bottom w:val="nil"/>
            </w:tcBorders>
            <w:shd w:val="clear" w:color="auto" w:fill="auto"/>
          </w:tcPr>
          <w:p w14:paraId="7F1CF2F9" w14:textId="77777777" w:rsidR="007616D4" w:rsidRPr="006F201C" w:rsidRDefault="007616D4" w:rsidP="007616D4">
            <w:pPr>
              <w:pStyle w:val="ListParagraph"/>
              <w:widowControl/>
              <w:numPr>
                <w:ilvl w:val="0"/>
                <w:numId w:val="42"/>
              </w:numPr>
              <w:autoSpaceDE/>
              <w:autoSpaceDN/>
              <w:contextualSpacing/>
              <w:rPr>
                <w:rFonts w:asciiTheme="minorHAnsi" w:hAnsiTheme="minorHAnsi"/>
                <w:sz w:val="18"/>
                <w:szCs w:val="18"/>
              </w:rPr>
            </w:pPr>
          </w:p>
        </w:tc>
        <w:tc>
          <w:tcPr>
            <w:tcW w:w="583" w:type="pct"/>
            <w:tcBorders>
              <w:bottom w:val="single" w:sz="4" w:space="0" w:color="auto"/>
            </w:tcBorders>
          </w:tcPr>
          <w:p w14:paraId="14A2335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Less than £5,000</w:t>
            </w:r>
          </w:p>
        </w:tc>
        <w:tc>
          <w:tcPr>
            <w:tcW w:w="710" w:type="pct"/>
            <w:tcBorders>
              <w:bottom w:val="single" w:sz="4" w:space="0" w:color="auto"/>
            </w:tcBorders>
          </w:tcPr>
          <w:p w14:paraId="2D9783D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Obtain and retain a minimum of one quote.</w:t>
            </w:r>
          </w:p>
        </w:tc>
        <w:tc>
          <w:tcPr>
            <w:tcW w:w="626" w:type="pct"/>
            <w:tcBorders>
              <w:bottom w:val="single" w:sz="4" w:space="0" w:color="auto"/>
            </w:tcBorders>
          </w:tcPr>
          <w:p w14:paraId="28A8B727" w14:textId="77777777" w:rsidR="007616D4" w:rsidRPr="006F201C" w:rsidRDefault="007616D4" w:rsidP="007616D4">
            <w:pPr>
              <w:rPr>
                <w:rFonts w:asciiTheme="minorHAnsi" w:hAnsiTheme="minorHAnsi"/>
                <w:sz w:val="18"/>
                <w:szCs w:val="18"/>
                <w:highlight w:val="yellow"/>
              </w:rPr>
            </w:pPr>
            <w:r w:rsidRPr="006F201C">
              <w:rPr>
                <w:rFonts w:asciiTheme="minorHAnsi" w:hAnsiTheme="minorHAnsi"/>
                <w:sz w:val="18"/>
                <w:szCs w:val="18"/>
              </w:rPr>
              <w:t xml:space="preserve">Though not required, evidence of exploring solutions is strongly advised. </w:t>
            </w:r>
          </w:p>
        </w:tc>
        <w:tc>
          <w:tcPr>
            <w:tcW w:w="511" w:type="pct"/>
            <w:tcBorders>
              <w:bottom w:val="single" w:sz="4" w:space="0" w:color="auto"/>
            </w:tcBorders>
          </w:tcPr>
          <w:p w14:paraId="6B871EEB"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Responsible Officer</w:t>
            </w:r>
          </w:p>
        </w:tc>
        <w:tc>
          <w:tcPr>
            <w:tcW w:w="476" w:type="pct"/>
            <w:tcBorders>
              <w:bottom w:val="single" w:sz="4" w:space="0" w:color="auto"/>
            </w:tcBorders>
          </w:tcPr>
          <w:p w14:paraId="39BA0FB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No</w:t>
            </w:r>
          </w:p>
        </w:tc>
        <w:tc>
          <w:tcPr>
            <w:tcW w:w="837" w:type="pct"/>
            <w:tcBorders>
              <w:bottom w:val="single" w:sz="4" w:space="0" w:color="auto"/>
            </w:tcBorders>
          </w:tcPr>
          <w:p w14:paraId="31F99A2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Quotation(s) and any evidence of premarket engagement to be kept in the central file.</w:t>
            </w:r>
          </w:p>
          <w:p w14:paraId="4F9B8643" w14:textId="77777777" w:rsidR="007616D4" w:rsidRPr="006F201C" w:rsidRDefault="007616D4" w:rsidP="007616D4">
            <w:pPr>
              <w:rPr>
                <w:rFonts w:asciiTheme="minorHAnsi" w:hAnsiTheme="minorHAnsi"/>
                <w:sz w:val="18"/>
                <w:szCs w:val="18"/>
              </w:rPr>
            </w:pPr>
          </w:p>
        </w:tc>
        <w:tc>
          <w:tcPr>
            <w:tcW w:w="594" w:type="pct"/>
            <w:tcBorders>
              <w:bottom w:val="single" w:sz="4" w:space="0" w:color="auto"/>
            </w:tcBorders>
          </w:tcPr>
          <w:p w14:paraId="1C7A85B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None</w:t>
            </w:r>
          </w:p>
          <w:p w14:paraId="236995DA" w14:textId="77777777" w:rsidR="007616D4" w:rsidRPr="006F201C" w:rsidRDefault="007616D4" w:rsidP="007616D4">
            <w:pPr>
              <w:rPr>
                <w:rFonts w:asciiTheme="minorHAnsi" w:hAnsiTheme="minorHAnsi"/>
                <w:sz w:val="18"/>
                <w:szCs w:val="18"/>
              </w:rPr>
            </w:pPr>
          </w:p>
          <w:p w14:paraId="24A69F25"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NO WAIVER REQUIRED</w:t>
            </w:r>
          </w:p>
        </w:tc>
        <w:tc>
          <w:tcPr>
            <w:tcW w:w="510" w:type="pct"/>
            <w:tcBorders>
              <w:bottom w:val="single" w:sz="4" w:space="0" w:color="auto"/>
            </w:tcBorders>
          </w:tcPr>
          <w:p w14:paraId="273404D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Project / Budget Manager</w:t>
            </w:r>
          </w:p>
        </w:tc>
      </w:tr>
      <w:tr w:rsidR="007616D4" w:rsidRPr="006F201C" w14:paraId="4BF03BF2" w14:textId="77777777" w:rsidTr="007616D4">
        <w:trPr>
          <w:cantSplit/>
        </w:trPr>
        <w:tc>
          <w:tcPr>
            <w:tcW w:w="153" w:type="pct"/>
            <w:tcBorders>
              <w:top w:val="nil"/>
              <w:left w:val="nil"/>
              <w:bottom w:val="nil"/>
            </w:tcBorders>
            <w:shd w:val="clear" w:color="auto" w:fill="auto"/>
          </w:tcPr>
          <w:p w14:paraId="5523AF1F"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55021519" w14:textId="77777777" w:rsidR="007616D4" w:rsidRPr="006F201C" w:rsidRDefault="007616D4" w:rsidP="007616D4">
            <w:pPr>
              <w:rPr>
                <w:rFonts w:asciiTheme="minorHAnsi" w:hAnsiTheme="minorHAnsi"/>
                <w:sz w:val="18"/>
                <w:szCs w:val="18"/>
              </w:rPr>
            </w:pPr>
          </w:p>
        </w:tc>
      </w:tr>
      <w:tr w:rsidR="007616D4" w:rsidRPr="006F201C" w14:paraId="3AD54B79" w14:textId="77777777" w:rsidTr="007616D4">
        <w:trPr>
          <w:cantSplit/>
        </w:trPr>
        <w:tc>
          <w:tcPr>
            <w:tcW w:w="153" w:type="pct"/>
            <w:tcBorders>
              <w:top w:val="nil"/>
              <w:left w:val="nil"/>
              <w:bottom w:val="nil"/>
            </w:tcBorders>
            <w:shd w:val="clear" w:color="auto" w:fill="auto"/>
          </w:tcPr>
          <w:p w14:paraId="5A3880EA" w14:textId="77777777" w:rsidR="007616D4" w:rsidRPr="006F201C" w:rsidRDefault="007616D4" w:rsidP="007616D4">
            <w:pPr>
              <w:pStyle w:val="ListParagraph"/>
              <w:widowControl/>
              <w:numPr>
                <w:ilvl w:val="0"/>
                <w:numId w:val="42"/>
              </w:numPr>
              <w:autoSpaceDE/>
              <w:autoSpaceDN/>
              <w:contextualSpacing/>
              <w:rPr>
                <w:rFonts w:asciiTheme="minorHAnsi" w:hAnsiTheme="minorHAnsi"/>
                <w:sz w:val="18"/>
                <w:szCs w:val="18"/>
              </w:rPr>
            </w:pPr>
          </w:p>
        </w:tc>
        <w:tc>
          <w:tcPr>
            <w:tcW w:w="583" w:type="pct"/>
            <w:tcBorders>
              <w:bottom w:val="single" w:sz="4" w:space="0" w:color="auto"/>
            </w:tcBorders>
          </w:tcPr>
          <w:p w14:paraId="44B66E38"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£5,000 to £50,000</w:t>
            </w:r>
          </w:p>
        </w:tc>
        <w:tc>
          <w:tcPr>
            <w:tcW w:w="710" w:type="pct"/>
            <w:tcBorders>
              <w:bottom w:val="single" w:sz="4" w:space="0" w:color="auto"/>
            </w:tcBorders>
          </w:tcPr>
          <w:p w14:paraId="25AF32B0"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Advertised through Dynamic Purchasing System (</w:t>
            </w:r>
            <w:r w:rsidRPr="006F201C">
              <w:rPr>
                <w:rFonts w:asciiTheme="minorHAnsi" w:hAnsiTheme="minorHAnsi"/>
                <w:b/>
                <w:sz w:val="18"/>
                <w:szCs w:val="18"/>
              </w:rPr>
              <w:t>DPS</w:t>
            </w:r>
            <w:r w:rsidRPr="006F201C">
              <w:rPr>
                <w:rFonts w:asciiTheme="minorHAnsi" w:hAnsiTheme="minorHAnsi"/>
                <w:sz w:val="18"/>
                <w:szCs w:val="18"/>
              </w:rPr>
              <w:t>).</w:t>
            </w:r>
          </w:p>
          <w:p w14:paraId="4D384355" w14:textId="77777777" w:rsidR="007616D4" w:rsidRPr="006F201C" w:rsidRDefault="007616D4" w:rsidP="007616D4">
            <w:pPr>
              <w:rPr>
                <w:rFonts w:asciiTheme="minorHAnsi" w:hAnsiTheme="minorHAnsi"/>
                <w:b/>
                <w:sz w:val="18"/>
                <w:szCs w:val="18"/>
              </w:rPr>
            </w:pPr>
          </w:p>
          <w:p w14:paraId="027BF2F8"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OR</w:t>
            </w:r>
          </w:p>
          <w:p w14:paraId="6824B476" w14:textId="77777777" w:rsidR="007616D4" w:rsidRPr="006F201C" w:rsidRDefault="007616D4" w:rsidP="007616D4">
            <w:pPr>
              <w:rPr>
                <w:rFonts w:asciiTheme="minorHAnsi" w:hAnsiTheme="minorHAnsi"/>
                <w:sz w:val="18"/>
                <w:szCs w:val="18"/>
              </w:rPr>
            </w:pPr>
          </w:p>
          <w:p w14:paraId="632BFEB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Supplier selected through Borough Framework or local/national Frameworks where permitted. Terms of Framework Agreement to be followed noting that mini-competitions may be required.</w:t>
            </w:r>
          </w:p>
          <w:p w14:paraId="29D6A564" w14:textId="77777777" w:rsidR="007616D4" w:rsidRPr="006F201C" w:rsidRDefault="007616D4" w:rsidP="007616D4">
            <w:pPr>
              <w:rPr>
                <w:rFonts w:asciiTheme="minorHAnsi" w:hAnsiTheme="minorHAnsi"/>
                <w:b/>
                <w:sz w:val="18"/>
                <w:szCs w:val="18"/>
              </w:rPr>
            </w:pPr>
          </w:p>
          <w:p w14:paraId="2A93C60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OR </w:t>
            </w:r>
          </w:p>
          <w:p w14:paraId="0221703D" w14:textId="77777777" w:rsidR="007616D4" w:rsidRPr="006F201C" w:rsidRDefault="007616D4" w:rsidP="007616D4">
            <w:pPr>
              <w:rPr>
                <w:rFonts w:asciiTheme="minorHAnsi" w:hAnsiTheme="minorHAnsi"/>
                <w:b/>
                <w:sz w:val="18"/>
                <w:szCs w:val="18"/>
              </w:rPr>
            </w:pPr>
          </w:p>
          <w:p w14:paraId="57DB784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Minimum of three solutions with quotations required. </w:t>
            </w:r>
          </w:p>
          <w:p w14:paraId="19A20467"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778FAE4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Obtain a minimum of three solutions with quotes. </w:t>
            </w:r>
          </w:p>
          <w:p w14:paraId="5E1D7883" w14:textId="77777777" w:rsidR="007616D4" w:rsidRPr="006F201C" w:rsidRDefault="007616D4" w:rsidP="007616D4">
            <w:pPr>
              <w:rPr>
                <w:rFonts w:asciiTheme="minorHAnsi" w:hAnsiTheme="minorHAnsi"/>
                <w:sz w:val="18"/>
                <w:szCs w:val="18"/>
              </w:rPr>
            </w:pPr>
          </w:p>
          <w:p w14:paraId="2BA525B7" w14:textId="77777777" w:rsidR="007616D4" w:rsidRPr="006F201C" w:rsidRDefault="007616D4" w:rsidP="007616D4">
            <w:pPr>
              <w:rPr>
                <w:rFonts w:asciiTheme="minorHAnsi" w:hAnsiTheme="minorHAnsi"/>
                <w:sz w:val="18"/>
                <w:szCs w:val="18"/>
              </w:rPr>
            </w:pPr>
          </w:p>
          <w:p w14:paraId="79A49513" w14:textId="77777777" w:rsidR="007616D4" w:rsidRPr="006F201C" w:rsidRDefault="007616D4" w:rsidP="007616D4">
            <w:pPr>
              <w:rPr>
                <w:rFonts w:asciiTheme="minorHAnsi" w:hAnsiTheme="minorHAnsi"/>
                <w:sz w:val="18"/>
                <w:szCs w:val="18"/>
              </w:rPr>
            </w:pPr>
          </w:p>
        </w:tc>
        <w:tc>
          <w:tcPr>
            <w:tcW w:w="511" w:type="pct"/>
            <w:tcBorders>
              <w:bottom w:val="single" w:sz="4" w:space="0" w:color="auto"/>
            </w:tcBorders>
          </w:tcPr>
          <w:p w14:paraId="39F7F190"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Responsible Officer</w:t>
            </w:r>
          </w:p>
        </w:tc>
        <w:tc>
          <w:tcPr>
            <w:tcW w:w="476" w:type="pct"/>
            <w:tcBorders>
              <w:bottom w:val="single" w:sz="4" w:space="0" w:color="auto"/>
            </w:tcBorders>
          </w:tcPr>
          <w:p w14:paraId="77FAFE4C"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If over £25,000 consider advertising on, e.g. Contracts Finder or DPS.</w:t>
            </w:r>
          </w:p>
          <w:p w14:paraId="72FA9368" w14:textId="77777777" w:rsidR="007616D4" w:rsidRPr="006F201C" w:rsidRDefault="007616D4" w:rsidP="007616D4">
            <w:pPr>
              <w:rPr>
                <w:rFonts w:asciiTheme="minorHAnsi" w:hAnsiTheme="minorHAnsi"/>
                <w:b/>
                <w:sz w:val="18"/>
                <w:szCs w:val="18"/>
              </w:rPr>
            </w:pPr>
          </w:p>
          <w:p w14:paraId="11F5E8E8" w14:textId="77777777" w:rsidR="007616D4" w:rsidRPr="006F201C" w:rsidRDefault="007616D4" w:rsidP="007616D4">
            <w:pPr>
              <w:rPr>
                <w:rFonts w:asciiTheme="minorHAnsi" w:hAnsiTheme="minorHAnsi"/>
                <w:sz w:val="18"/>
                <w:szCs w:val="18"/>
              </w:rPr>
            </w:pPr>
          </w:p>
        </w:tc>
        <w:tc>
          <w:tcPr>
            <w:tcW w:w="837" w:type="pct"/>
            <w:tcBorders>
              <w:bottom w:val="single" w:sz="4" w:space="0" w:color="auto"/>
            </w:tcBorders>
          </w:tcPr>
          <w:p w14:paraId="21F4C3F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Notify the Contracts and Procurement Manager at the outset of procurement. </w:t>
            </w:r>
          </w:p>
          <w:p w14:paraId="460E3FE8" w14:textId="77777777" w:rsidR="007616D4" w:rsidRPr="006F201C" w:rsidRDefault="007616D4" w:rsidP="007616D4">
            <w:pPr>
              <w:rPr>
                <w:rFonts w:asciiTheme="minorHAnsi" w:hAnsiTheme="minorHAnsi"/>
                <w:sz w:val="18"/>
                <w:szCs w:val="18"/>
              </w:rPr>
            </w:pPr>
          </w:p>
          <w:p w14:paraId="2BB6801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Minimum of 3 solutions with quotations obtained. </w:t>
            </w:r>
          </w:p>
          <w:p w14:paraId="135C15BF" w14:textId="77777777" w:rsidR="007616D4" w:rsidRPr="006F201C" w:rsidRDefault="007616D4" w:rsidP="007616D4">
            <w:pPr>
              <w:rPr>
                <w:rFonts w:asciiTheme="minorHAnsi" w:hAnsiTheme="minorHAnsi"/>
                <w:sz w:val="18"/>
                <w:szCs w:val="18"/>
              </w:rPr>
            </w:pPr>
          </w:p>
          <w:p w14:paraId="4EBB06B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All documentation and evidence of any premarket engagement to be kept in the central file.</w:t>
            </w:r>
          </w:p>
          <w:p w14:paraId="77FE965D" w14:textId="77777777" w:rsidR="007616D4" w:rsidRPr="006F201C" w:rsidRDefault="007616D4" w:rsidP="007616D4">
            <w:pPr>
              <w:rPr>
                <w:rFonts w:asciiTheme="minorHAnsi" w:hAnsiTheme="minorHAnsi"/>
                <w:sz w:val="18"/>
                <w:szCs w:val="18"/>
              </w:rPr>
            </w:pPr>
          </w:p>
          <w:p w14:paraId="7CDB6AD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Circumstances where only one suitable provider exists need to be notified to the Contracts and Procurement Manager for consideration. </w:t>
            </w:r>
          </w:p>
          <w:p w14:paraId="089E9A18" w14:textId="77777777" w:rsidR="007616D4" w:rsidRPr="006F201C" w:rsidRDefault="007616D4" w:rsidP="007616D4">
            <w:pPr>
              <w:rPr>
                <w:rFonts w:asciiTheme="minorHAnsi" w:hAnsiTheme="minorHAnsi"/>
                <w:b/>
                <w:i/>
                <w:sz w:val="18"/>
                <w:szCs w:val="18"/>
              </w:rPr>
            </w:pPr>
          </w:p>
        </w:tc>
        <w:tc>
          <w:tcPr>
            <w:tcW w:w="594" w:type="pct"/>
            <w:tcBorders>
              <w:bottom w:val="single" w:sz="4" w:space="0" w:color="auto"/>
            </w:tcBorders>
          </w:tcPr>
          <w:p w14:paraId="478A320E" w14:textId="77777777" w:rsidR="007616D4" w:rsidRPr="006F201C" w:rsidRDefault="007616D4" w:rsidP="007616D4">
            <w:pPr>
              <w:rPr>
                <w:rFonts w:asciiTheme="minorHAnsi" w:hAnsiTheme="minorHAnsi"/>
                <w:b/>
                <w:sz w:val="18"/>
                <w:szCs w:val="18"/>
              </w:rPr>
            </w:pPr>
            <w:r w:rsidRPr="006F201C">
              <w:rPr>
                <w:rFonts w:asciiTheme="minorHAnsi" w:hAnsiTheme="minorHAnsi"/>
                <w:sz w:val="18"/>
                <w:szCs w:val="18"/>
              </w:rPr>
              <w:t>Contracts and Procurement Manager to log evidence.</w:t>
            </w:r>
          </w:p>
          <w:p w14:paraId="1BAF2ACA" w14:textId="77777777" w:rsidR="007616D4" w:rsidRPr="006F201C" w:rsidRDefault="007616D4" w:rsidP="007616D4">
            <w:pPr>
              <w:rPr>
                <w:rFonts w:asciiTheme="minorHAnsi" w:hAnsiTheme="minorHAnsi"/>
                <w:b/>
                <w:sz w:val="18"/>
                <w:szCs w:val="18"/>
              </w:rPr>
            </w:pPr>
          </w:p>
          <w:p w14:paraId="2A0949D9"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NO WAIVER REQUIRED</w:t>
            </w:r>
          </w:p>
        </w:tc>
        <w:tc>
          <w:tcPr>
            <w:tcW w:w="510" w:type="pct"/>
            <w:tcBorders>
              <w:bottom w:val="single" w:sz="4" w:space="0" w:color="auto"/>
            </w:tcBorders>
          </w:tcPr>
          <w:p w14:paraId="4162C1BB"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Budget holder</w:t>
            </w:r>
          </w:p>
          <w:p w14:paraId="04AEE9BF" w14:textId="77777777" w:rsidR="007616D4" w:rsidRPr="006F201C" w:rsidRDefault="007616D4" w:rsidP="007616D4">
            <w:pPr>
              <w:rPr>
                <w:rFonts w:asciiTheme="minorHAnsi" w:hAnsiTheme="minorHAnsi"/>
                <w:b/>
                <w:color w:val="FF0000"/>
                <w:sz w:val="18"/>
                <w:szCs w:val="18"/>
              </w:rPr>
            </w:pPr>
          </w:p>
          <w:p w14:paraId="4549EA73" w14:textId="77777777" w:rsidR="007616D4" w:rsidRPr="006F201C" w:rsidRDefault="007616D4" w:rsidP="007616D4">
            <w:pPr>
              <w:rPr>
                <w:rFonts w:asciiTheme="minorHAnsi" w:hAnsiTheme="minorHAnsi"/>
                <w:b/>
                <w:color w:val="FF0000"/>
                <w:sz w:val="18"/>
                <w:szCs w:val="18"/>
              </w:rPr>
            </w:pPr>
          </w:p>
          <w:p w14:paraId="3FB4221B" w14:textId="77777777" w:rsidR="007616D4" w:rsidRPr="006F201C" w:rsidRDefault="007616D4" w:rsidP="007616D4">
            <w:pPr>
              <w:rPr>
                <w:rFonts w:asciiTheme="minorHAnsi" w:hAnsiTheme="minorHAnsi"/>
                <w:b/>
                <w:color w:val="FF0000"/>
                <w:sz w:val="18"/>
                <w:szCs w:val="18"/>
              </w:rPr>
            </w:pPr>
          </w:p>
          <w:p w14:paraId="7C8D47F6" w14:textId="77777777" w:rsidR="007616D4" w:rsidRPr="006F201C" w:rsidRDefault="007616D4" w:rsidP="007616D4">
            <w:pPr>
              <w:rPr>
                <w:rFonts w:asciiTheme="minorHAnsi" w:hAnsiTheme="minorHAnsi"/>
                <w:b/>
                <w:color w:val="FF0000"/>
                <w:sz w:val="18"/>
                <w:szCs w:val="18"/>
              </w:rPr>
            </w:pPr>
          </w:p>
          <w:p w14:paraId="530EA69F" w14:textId="77777777" w:rsidR="007616D4" w:rsidRPr="006F201C" w:rsidRDefault="007616D4" w:rsidP="007616D4">
            <w:pPr>
              <w:rPr>
                <w:rFonts w:asciiTheme="minorHAnsi" w:hAnsiTheme="minorHAnsi"/>
                <w:b/>
                <w:color w:val="FF0000"/>
                <w:sz w:val="18"/>
                <w:szCs w:val="18"/>
              </w:rPr>
            </w:pPr>
          </w:p>
          <w:p w14:paraId="741AFE25" w14:textId="77777777" w:rsidR="007616D4" w:rsidRPr="006F201C" w:rsidRDefault="007616D4" w:rsidP="007616D4">
            <w:pPr>
              <w:rPr>
                <w:rFonts w:asciiTheme="minorHAnsi" w:hAnsiTheme="minorHAnsi"/>
                <w:b/>
                <w:color w:val="FF0000"/>
                <w:sz w:val="18"/>
                <w:szCs w:val="18"/>
              </w:rPr>
            </w:pPr>
          </w:p>
          <w:p w14:paraId="4A94D038" w14:textId="77777777" w:rsidR="007616D4" w:rsidRPr="006F201C" w:rsidRDefault="007616D4" w:rsidP="007616D4">
            <w:pPr>
              <w:rPr>
                <w:rFonts w:asciiTheme="minorHAnsi" w:hAnsiTheme="minorHAnsi"/>
                <w:b/>
                <w:color w:val="FF0000"/>
                <w:sz w:val="18"/>
                <w:szCs w:val="18"/>
              </w:rPr>
            </w:pPr>
          </w:p>
          <w:p w14:paraId="4A04DB12" w14:textId="77777777" w:rsidR="007616D4" w:rsidRPr="006F201C" w:rsidRDefault="007616D4" w:rsidP="007616D4">
            <w:pPr>
              <w:rPr>
                <w:rFonts w:asciiTheme="minorHAnsi" w:hAnsiTheme="minorHAnsi"/>
                <w:b/>
                <w:color w:val="FF0000"/>
                <w:sz w:val="18"/>
                <w:szCs w:val="18"/>
              </w:rPr>
            </w:pPr>
          </w:p>
          <w:p w14:paraId="37551C81" w14:textId="77777777" w:rsidR="007616D4" w:rsidRPr="006F201C" w:rsidRDefault="007616D4" w:rsidP="007616D4">
            <w:pPr>
              <w:rPr>
                <w:rFonts w:asciiTheme="minorHAnsi" w:hAnsiTheme="minorHAnsi"/>
                <w:b/>
                <w:color w:val="FF0000"/>
                <w:sz w:val="18"/>
                <w:szCs w:val="18"/>
              </w:rPr>
            </w:pPr>
          </w:p>
          <w:p w14:paraId="573347F8" w14:textId="77777777" w:rsidR="007616D4" w:rsidRPr="006F201C" w:rsidRDefault="007616D4" w:rsidP="007616D4">
            <w:pPr>
              <w:rPr>
                <w:rFonts w:asciiTheme="minorHAnsi" w:hAnsiTheme="minorHAnsi"/>
                <w:b/>
                <w:color w:val="FF0000"/>
                <w:sz w:val="18"/>
                <w:szCs w:val="18"/>
              </w:rPr>
            </w:pPr>
          </w:p>
          <w:p w14:paraId="655CDD64" w14:textId="77777777" w:rsidR="007616D4" w:rsidRPr="006F201C" w:rsidRDefault="007616D4" w:rsidP="007616D4">
            <w:pPr>
              <w:rPr>
                <w:rFonts w:asciiTheme="minorHAnsi" w:hAnsiTheme="minorHAnsi"/>
                <w:b/>
                <w:color w:val="FF0000"/>
                <w:sz w:val="18"/>
                <w:szCs w:val="18"/>
              </w:rPr>
            </w:pPr>
          </w:p>
          <w:p w14:paraId="36A63F89" w14:textId="77777777" w:rsidR="007616D4" w:rsidRPr="006F201C" w:rsidRDefault="007616D4" w:rsidP="007616D4">
            <w:pPr>
              <w:rPr>
                <w:rFonts w:asciiTheme="minorHAnsi" w:hAnsiTheme="minorHAnsi"/>
                <w:b/>
                <w:color w:val="FF0000"/>
                <w:sz w:val="18"/>
                <w:szCs w:val="18"/>
              </w:rPr>
            </w:pPr>
          </w:p>
          <w:p w14:paraId="22E04E6D" w14:textId="77777777" w:rsidR="007616D4" w:rsidRPr="006F201C" w:rsidRDefault="007616D4" w:rsidP="007616D4">
            <w:pPr>
              <w:rPr>
                <w:rFonts w:asciiTheme="minorHAnsi" w:hAnsiTheme="minorHAnsi"/>
                <w:b/>
                <w:color w:val="FF0000"/>
                <w:sz w:val="18"/>
                <w:szCs w:val="18"/>
              </w:rPr>
            </w:pPr>
          </w:p>
          <w:p w14:paraId="122D7568" w14:textId="77777777" w:rsidR="007616D4" w:rsidRPr="006F201C" w:rsidRDefault="007616D4" w:rsidP="007616D4">
            <w:pPr>
              <w:rPr>
                <w:rFonts w:asciiTheme="minorHAnsi" w:hAnsiTheme="minorHAnsi"/>
                <w:b/>
                <w:color w:val="FF0000"/>
                <w:sz w:val="18"/>
                <w:szCs w:val="18"/>
              </w:rPr>
            </w:pPr>
          </w:p>
          <w:p w14:paraId="74FDC708" w14:textId="77777777" w:rsidR="007616D4" w:rsidRPr="006F201C" w:rsidRDefault="007616D4" w:rsidP="007616D4">
            <w:pPr>
              <w:rPr>
                <w:rFonts w:asciiTheme="minorHAnsi" w:hAnsiTheme="minorHAnsi"/>
                <w:b/>
                <w:color w:val="FF0000"/>
                <w:sz w:val="18"/>
                <w:szCs w:val="18"/>
              </w:rPr>
            </w:pPr>
          </w:p>
          <w:p w14:paraId="46C97D36" w14:textId="77777777" w:rsidR="007616D4" w:rsidRPr="006F201C" w:rsidRDefault="007616D4" w:rsidP="007616D4">
            <w:pPr>
              <w:rPr>
                <w:rFonts w:asciiTheme="minorHAnsi" w:hAnsiTheme="minorHAnsi"/>
                <w:b/>
                <w:sz w:val="18"/>
                <w:szCs w:val="18"/>
              </w:rPr>
            </w:pPr>
          </w:p>
        </w:tc>
      </w:tr>
      <w:tr w:rsidR="007616D4" w:rsidRPr="006F201C" w14:paraId="21D3BF56" w14:textId="77777777" w:rsidTr="007616D4">
        <w:trPr>
          <w:cantSplit/>
        </w:trPr>
        <w:tc>
          <w:tcPr>
            <w:tcW w:w="153" w:type="pct"/>
            <w:tcBorders>
              <w:top w:val="nil"/>
              <w:left w:val="nil"/>
              <w:bottom w:val="nil"/>
            </w:tcBorders>
            <w:shd w:val="clear" w:color="auto" w:fill="auto"/>
          </w:tcPr>
          <w:p w14:paraId="23BD260B"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2A69399B" w14:textId="77777777" w:rsidR="007616D4" w:rsidRPr="006F201C" w:rsidRDefault="007616D4" w:rsidP="007616D4">
            <w:pPr>
              <w:rPr>
                <w:rFonts w:asciiTheme="minorHAnsi" w:hAnsiTheme="minorHAnsi"/>
                <w:sz w:val="18"/>
                <w:szCs w:val="18"/>
              </w:rPr>
            </w:pPr>
          </w:p>
        </w:tc>
      </w:tr>
      <w:tr w:rsidR="007616D4" w:rsidRPr="006F201C" w14:paraId="7357FCD9" w14:textId="77777777" w:rsidTr="007616D4">
        <w:trPr>
          <w:cantSplit/>
        </w:trPr>
        <w:tc>
          <w:tcPr>
            <w:tcW w:w="153" w:type="pct"/>
            <w:tcBorders>
              <w:top w:val="nil"/>
              <w:left w:val="nil"/>
              <w:bottom w:val="nil"/>
            </w:tcBorders>
            <w:shd w:val="clear" w:color="auto" w:fill="auto"/>
          </w:tcPr>
          <w:p w14:paraId="535FF96B" w14:textId="77777777" w:rsidR="007616D4" w:rsidRPr="006F201C" w:rsidRDefault="007616D4" w:rsidP="007616D4">
            <w:pPr>
              <w:pStyle w:val="ListParagraph"/>
              <w:widowControl/>
              <w:numPr>
                <w:ilvl w:val="0"/>
                <w:numId w:val="42"/>
              </w:numPr>
              <w:autoSpaceDE/>
              <w:autoSpaceDN/>
              <w:contextualSpacing/>
              <w:rPr>
                <w:rFonts w:asciiTheme="minorHAnsi" w:hAnsiTheme="minorHAnsi"/>
                <w:b/>
                <w:sz w:val="18"/>
                <w:szCs w:val="18"/>
              </w:rPr>
            </w:pPr>
          </w:p>
        </w:tc>
        <w:tc>
          <w:tcPr>
            <w:tcW w:w="583" w:type="pct"/>
            <w:tcBorders>
              <w:bottom w:val="single" w:sz="4" w:space="0" w:color="auto"/>
            </w:tcBorders>
          </w:tcPr>
          <w:p w14:paraId="23F05A09"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Works Contracts </w:t>
            </w:r>
          </w:p>
          <w:p w14:paraId="56BACEC7" w14:textId="77777777" w:rsidR="007616D4" w:rsidRPr="006F201C" w:rsidRDefault="007616D4" w:rsidP="007616D4">
            <w:pPr>
              <w:rPr>
                <w:rFonts w:asciiTheme="minorHAnsi" w:hAnsiTheme="minorHAnsi"/>
                <w:sz w:val="18"/>
                <w:szCs w:val="18"/>
              </w:rPr>
            </w:pPr>
          </w:p>
          <w:p w14:paraId="579B9B6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£50,000 to £1million</w:t>
            </w:r>
          </w:p>
          <w:p w14:paraId="07A4D872" w14:textId="77777777" w:rsidR="007616D4" w:rsidRPr="006F201C" w:rsidRDefault="007616D4" w:rsidP="007616D4">
            <w:pPr>
              <w:rPr>
                <w:rFonts w:asciiTheme="minorHAnsi" w:hAnsiTheme="minorHAnsi"/>
                <w:sz w:val="18"/>
                <w:szCs w:val="18"/>
              </w:rPr>
            </w:pPr>
          </w:p>
          <w:p w14:paraId="5A1038B9"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(Noting this is below EU Threshold for Works) </w:t>
            </w:r>
          </w:p>
        </w:tc>
        <w:tc>
          <w:tcPr>
            <w:tcW w:w="710" w:type="pct"/>
            <w:tcBorders>
              <w:bottom w:val="single" w:sz="4" w:space="0" w:color="auto"/>
            </w:tcBorders>
          </w:tcPr>
          <w:p w14:paraId="3B5CEA99"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2.</w:t>
            </w:r>
          </w:p>
          <w:p w14:paraId="76A0BDCE"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0F9E79F4"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Approach to be determined by PRB</w:t>
            </w:r>
          </w:p>
          <w:p w14:paraId="4DB951B1" w14:textId="77777777" w:rsidR="007616D4" w:rsidRPr="006F201C" w:rsidRDefault="007616D4" w:rsidP="007616D4">
            <w:pPr>
              <w:rPr>
                <w:rFonts w:asciiTheme="minorHAnsi" w:hAnsiTheme="minorHAnsi"/>
                <w:sz w:val="18"/>
                <w:szCs w:val="18"/>
              </w:rPr>
            </w:pPr>
          </w:p>
          <w:p w14:paraId="597FDB26" w14:textId="77777777" w:rsidR="007616D4" w:rsidRPr="006F201C" w:rsidRDefault="007616D4" w:rsidP="007616D4">
            <w:pPr>
              <w:rPr>
                <w:rFonts w:asciiTheme="minorHAnsi" w:hAnsiTheme="minorHAnsi"/>
                <w:sz w:val="18"/>
                <w:szCs w:val="18"/>
              </w:rPr>
            </w:pPr>
          </w:p>
          <w:p w14:paraId="19073792" w14:textId="77777777" w:rsidR="007616D4" w:rsidRPr="006F201C" w:rsidRDefault="007616D4" w:rsidP="007616D4">
            <w:pPr>
              <w:rPr>
                <w:rFonts w:asciiTheme="minorHAnsi" w:hAnsiTheme="minorHAnsi"/>
                <w:sz w:val="18"/>
                <w:szCs w:val="18"/>
                <w:highlight w:val="yellow"/>
              </w:rPr>
            </w:pPr>
          </w:p>
        </w:tc>
        <w:tc>
          <w:tcPr>
            <w:tcW w:w="511" w:type="pct"/>
            <w:tcBorders>
              <w:bottom w:val="single" w:sz="4" w:space="0" w:color="auto"/>
            </w:tcBorders>
          </w:tcPr>
          <w:p w14:paraId="44EB8BB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Manager / Responsible Officer.</w:t>
            </w:r>
          </w:p>
          <w:p w14:paraId="1B5AF339" w14:textId="77777777" w:rsidR="007616D4" w:rsidRPr="006F201C" w:rsidRDefault="007616D4" w:rsidP="007616D4">
            <w:pPr>
              <w:rPr>
                <w:rFonts w:asciiTheme="minorHAnsi" w:hAnsiTheme="minorHAnsi"/>
                <w:sz w:val="18"/>
                <w:szCs w:val="18"/>
              </w:rPr>
            </w:pPr>
          </w:p>
          <w:p w14:paraId="0B319718" w14:textId="77777777" w:rsidR="007616D4" w:rsidRPr="006F201C" w:rsidRDefault="007616D4" w:rsidP="007616D4">
            <w:pPr>
              <w:rPr>
                <w:rFonts w:asciiTheme="minorHAnsi" w:hAnsiTheme="minorHAnsi"/>
                <w:sz w:val="18"/>
                <w:szCs w:val="18"/>
                <w:highlight w:val="yellow"/>
              </w:rPr>
            </w:pPr>
          </w:p>
          <w:p w14:paraId="087E2ED7" w14:textId="77777777" w:rsidR="007616D4" w:rsidRPr="006F201C" w:rsidRDefault="007616D4" w:rsidP="007616D4">
            <w:pPr>
              <w:rPr>
                <w:rFonts w:asciiTheme="minorHAnsi" w:hAnsiTheme="minorHAnsi"/>
                <w:sz w:val="18"/>
                <w:szCs w:val="18"/>
              </w:rPr>
            </w:pPr>
          </w:p>
        </w:tc>
        <w:tc>
          <w:tcPr>
            <w:tcW w:w="476" w:type="pct"/>
            <w:tcBorders>
              <w:bottom w:val="single" w:sz="4" w:space="0" w:color="auto"/>
            </w:tcBorders>
          </w:tcPr>
          <w:p w14:paraId="6BD7ADA4"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2.</w:t>
            </w:r>
          </w:p>
          <w:p w14:paraId="4C2D6DFB" w14:textId="77777777" w:rsidR="007616D4" w:rsidRPr="006F201C" w:rsidRDefault="007616D4" w:rsidP="007616D4">
            <w:pPr>
              <w:rPr>
                <w:rFonts w:asciiTheme="minorHAnsi" w:hAnsiTheme="minorHAnsi"/>
                <w:b/>
                <w:sz w:val="18"/>
                <w:szCs w:val="18"/>
              </w:rPr>
            </w:pPr>
          </w:p>
          <w:p w14:paraId="05E10456" w14:textId="77777777" w:rsidR="007616D4" w:rsidRPr="006F201C" w:rsidRDefault="007616D4" w:rsidP="007616D4">
            <w:pPr>
              <w:rPr>
                <w:rFonts w:asciiTheme="minorHAnsi" w:hAnsiTheme="minorHAnsi"/>
                <w:sz w:val="18"/>
                <w:szCs w:val="18"/>
              </w:rPr>
            </w:pPr>
          </w:p>
        </w:tc>
        <w:tc>
          <w:tcPr>
            <w:tcW w:w="837" w:type="pct"/>
            <w:tcBorders>
              <w:bottom w:val="single" w:sz="4" w:space="0" w:color="auto"/>
            </w:tcBorders>
          </w:tcPr>
          <w:p w14:paraId="24701C0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A contract must be put in place which will depend upon the value and complexity of the procurement.   </w:t>
            </w:r>
          </w:p>
          <w:p w14:paraId="7BF008A3" w14:textId="77777777" w:rsidR="007616D4" w:rsidRPr="006F201C" w:rsidRDefault="007616D4" w:rsidP="007616D4">
            <w:pPr>
              <w:rPr>
                <w:rFonts w:asciiTheme="minorHAnsi" w:hAnsiTheme="minorHAnsi"/>
                <w:sz w:val="18"/>
                <w:szCs w:val="18"/>
              </w:rPr>
            </w:pPr>
          </w:p>
          <w:p w14:paraId="42885C1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Business case proposals developed as appropriate for project size/complexity. </w:t>
            </w:r>
          </w:p>
          <w:p w14:paraId="04419009" w14:textId="77777777" w:rsidR="007616D4" w:rsidRPr="006F201C" w:rsidRDefault="007616D4" w:rsidP="007616D4">
            <w:pPr>
              <w:rPr>
                <w:rFonts w:asciiTheme="minorHAnsi" w:hAnsiTheme="minorHAnsi"/>
                <w:sz w:val="18"/>
                <w:szCs w:val="18"/>
              </w:rPr>
            </w:pPr>
          </w:p>
          <w:p w14:paraId="623F6D2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All documentation and evidence of any premarket engagement to be kept in the central file.</w:t>
            </w:r>
          </w:p>
          <w:p w14:paraId="364B60BD" w14:textId="77777777" w:rsidR="007616D4" w:rsidRPr="006F201C" w:rsidRDefault="007616D4" w:rsidP="007616D4">
            <w:pPr>
              <w:rPr>
                <w:rFonts w:asciiTheme="minorHAnsi" w:hAnsiTheme="minorHAnsi"/>
                <w:sz w:val="18"/>
                <w:szCs w:val="18"/>
              </w:rPr>
            </w:pPr>
          </w:p>
          <w:p w14:paraId="04CAF7E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Circumstances where only one suitable provider exists will be discussed by the Procurement Review Board as part of the Strategic Procurement meetings.</w:t>
            </w:r>
          </w:p>
          <w:p w14:paraId="7994DFBC" w14:textId="77777777" w:rsidR="007616D4" w:rsidRPr="006F201C" w:rsidRDefault="007616D4" w:rsidP="007616D4">
            <w:pPr>
              <w:rPr>
                <w:rFonts w:asciiTheme="minorHAnsi" w:hAnsiTheme="minorHAnsi"/>
                <w:b/>
                <w:i/>
                <w:sz w:val="18"/>
                <w:szCs w:val="18"/>
              </w:rPr>
            </w:pPr>
          </w:p>
        </w:tc>
        <w:tc>
          <w:tcPr>
            <w:tcW w:w="594" w:type="pct"/>
            <w:tcBorders>
              <w:bottom w:val="single" w:sz="4" w:space="0" w:color="auto"/>
            </w:tcBorders>
          </w:tcPr>
          <w:p w14:paraId="5F581D7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Business Case to be approved by the Procurement Review Board prior to procurement commencement. </w:t>
            </w:r>
          </w:p>
          <w:p w14:paraId="526E527D" w14:textId="77777777" w:rsidR="007616D4" w:rsidRPr="006F201C" w:rsidRDefault="007616D4" w:rsidP="007616D4">
            <w:pPr>
              <w:rPr>
                <w:rFonts w:asciiTheme="minorHAnsi" w:hAnsiTheme="minorHAnsi"/>
                <w:sz w:val="18"/>
                <w:szCs w:val="18"/>
              </w:rPr>
            </w:pPr>
          </w:p>
          <w:p w14:paraId="6D5F6877" w14:textId="77777777" w:rsidR="007616D4" w:rsidRPr="006F201C" w:rsidRDefault="007616D4" w:rsidP="007616D4">
            <w:pPr>
              <w:rPr>
                <w:rFonts w:asciiTheme="minorHAnsi" w:hAnsiTheme="minorHAnsi"/>
                <w:sz w:val="18"/>
                <w:szCs w:val="18"/>
              </w:rPr>
            </w:pPr>
          </w:p>
          <w:p w14:paraId="00377C05"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 </w:t>
            </w:r>
          </w:p>
        </w:tc>
        <w:tc>
          <w:tcPr>
            <w:tcW w:w="510" w:type="pct"/>
            <w:tcBorders>
              <w:bottom w:val="single" w:sz="4" w:space="0" w:color="auto"/>
            </w:tcBorders>
          </w:tcPr>
          <w:p w14:paraId="6B9D76BF"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Procurement Review Board </w:t>
            </w:r>
          </w:p>
          <w:p w14:paraId="12E180AA" w14:textId="77777777" w:rsidR="007616D4" w:rsidRPr="006F201C" w:rsidRDefault="007616D4" w:rsidP="007616D4">
            <w:pPr>
              <w:rPr>
                <w:rFonts w:asciiTheme="minorHAnsi" w:hAnsiTheme="minorHAnsi"/>
                <w:sz w:val="18"/>
                <w:szCs w:val="18"/>
              </w:rPr>
            </w:pPr>
          </w:p>
          <w:p w14:paraId="7011C49C" w14:textId="77777777" w:rsidR="007616D4" w:rsidRPr="006F201C" w:rsidRDefault="007616D4" w:rsidP="007616D4">
            <w:pPr>
              <w:rPr>
                <w:rFonts w:asciiTheme="minorHAnsi" w:hAnsiTheme="minorHAnsi"/>
                <w:b/>
                <w:sz w:val="18"/>
                <w:szCs w:val="18"/>
              </w:rPr>
            </w:pPr>
          </w:p>
          <w:p w14:paraId="74B0801E" w14:textId="77777777" w:rsidR="007616D4" w:rsidRPr="006F201C" w:rsidRDefault="007616D4" w:rsidP="007616D4">
            <w:pPr>
              <w:rPr>
                <w:rFonts w:asciiTheme="minorHAnsi" w:hAnsiTheme="minorHAnsi"/>
                <w:b/>
                <w:sz w:val="18"/>
                <w:szCs w:val="18"/>
              </w:rPr>
            </w:pPr>
          </w:p>
          <w:p w14:paraId="322FEB0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Contracts to be signed by members of the Senior Management Team</w:t>
            </w:r>
          </w:p>
        </w:tc>
      </w:tr>
      <w:tr w:rsidR="007616D4" w:rsidRPr="006F201C" w14:paraId="5C57A1FA" w14:textId="77777777" w:rsidTr="007616D4">
        <w:trPr>
          <w:cantSplit/>
        </w:trPr>
        <w:tc>
          <w:tcPr>
            <w:tcW w:w="153" w:type="pct"/>
            <w:tcBorders>
              <w:top w:val="nil"/>
              <w:left w:val="nil"/>
              <w:bottom w:val="nil"/>
            </w:tcBorders>
            <w:shd w:val="clear" w:color="auto" w:fill="auto"/>
          </w:tcPr>
          <w:p w14:paraId="118C0F77"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4539FACF" w14:textId="77777777" w:rsidR="007616D4" w:rsidRPr="006F201C" w:rsidRDefault="007616D4" w:rsidP="007616D4">
            <w:pPr>
              <w:rPr>
                <w:rFonts w:asciiTheme="minorHAnsi" w:hAnsiTheme="minorHAnsi"/>
                <w:sz w:val="18"/>
                <w:szCs w:val="18"/>
              </w:rPr>
            </w:pPr>
          </w:p>
        </w:tc>
      </w:tr>
      <w:tr w:rsidR="007616D4" w:rsidRPr="006F201C" w14:paraId="7AC3C746" w14:textId="77777777" w:rsidTr="007616D4">
        <w:trPr>
          <w:cantSplit/>
        </w:trPr>
        <w:tc>
          <w:tcPr>
            <w:tcW w:w="153" w:type="pct"/>
            <w:tcBorders>
              <w:top w:val="nil"/>
              <w:left w:val="nil"/>
              <w:bottom w:val="nil"/>
            </w:tcBorders>
            <w:shd w:val="clear" w:color="auto" w:fill="auto"/>
          </w:tcPr>
          <w:p w14:paraId="28EDD84D" w14:textId="77777777" w:rsidR="007616D4" w:rsidRPr="006F201C" w:rsidRDefault="007616D4" w:rsidP="007616D4">
            <w:pPr>
              <w:pStyle w:val="ListParagraph"/>
              <w:widowControl/>
              <w:numPr>
                <w:ilvl w:val="0"/>
                <w:numId w:val="42"/>
              </w:numPr>
              <w:autoSpaceDE/>
              <w:autoSpaceDN/>
              <w:contextualSpacing/>
              <w:rPr>
                <w:rFonts w:asciiTheme="minorHAnsi" w:hAnsiTheme="minorHAnsi"/>
                <w:b/>
                <w:sz w:val="18"/>
                <w:szCs w:val="18"/>
              </w:rPr>
            </w:pPr>
          </w:p>
        </w:tc>
        <w:tc>
          <w:tcPr>
            <w:tcW w:w="583" w:type="pct"/>
            <w:tcBorders>
              <w:bottom w:val="single" w:sz="4" w:space="0" w:color="auto"/>
            </w:tcBorders>
          </w:tcPr>
          <w:p w14:paraId="478FCBB4"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Works Contracts </w:t>
            </w:r>
          </w:p>
          <w:p w14:paraId="72868809" w14:textId="77777777" w:rsidR="007616D4" w:rsidRPr="006F201C" w:rsidRDefault="007616D4" w:rsidP="007616D4">
            <w:pPr>
              <w:rPr>
                <w:rFonts w:asciiTheme="minorHAnsi" w:hAnsiTheme="minorHAnsi"/>
                <w:sz w:val="18"/>
                <w:szCs w:val="18"/>
              </w:rPr>
            </w:pPr>
          </w:p>
          <w:p w14:paraId="2E1DC4B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£1million to  EU Threshold for Works (</w:t>
            </w:r>
            <w:r w:rsidRPr="006F201C">
              <w:rPr>
                <w:rFonts w:asciiTheme="minorHAnsi" w:eastAsia="Calibri" w:hAnsiTheme="minorHAnsi"/>
                <w:lang w:val="en-US"/>
              </w:rPr>
              <w:t>£4,733,252)</w:t>
            </w:r>
          </w:p>
          <w:p w14:paraId="470FAB38" w14:textId="77777777" w:rsidR="007616D4" w:rsidRPr="006F201C" w:rsidRDefault="007616D4" w:rsidP="007616D4">
            <w:pPr>
              <w:rPr>
                <w:rFonts w:asciiTheme="minorHAnsi" w:hAnsiTheme="minorHAnsi"/>
                <w:sz w:val="18"/>
                <w:szCs w:val="18"/>
              </w:rPr>
            </w:pPr>
          </w:p>
        </w:tc>
        <w:tc>
          <w:tcPr>
            <w:tcW w:w="710" w:type="pct"/>
            <w:tcBorders>
              <w:bottom w:val="single" w:sz="4" w:space="0" w:color="auto"/>
            </w:tcBorders>
          </w:tcPr>
          <w:p w14:paraId="3F2852EB"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3.</w:t>
            </w:r>
          </w:p>
          <w:p w14:paraId="0901D778"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26B3BEC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3.</w:t>
            </w:r>
          </w:p>
          <w:p w14:paraId="58A9D9BD" w14:textId="77777777" w:rsidR="007616D4" w:rsidRPr="006F201C" w:rsidRDefault="007616D4" w:rsidP="007616D4">
            <w:pPr>
              <w:rPr>
                <w:rFonts w:asciiTheme="minorHAnsi" w:hAnsiTheme="minorHAnsi"/>
                <w:sz w:val="18"/>
                <w:szCs w:val="18"/>
                <w:highlight w:val="yellow"/>
              </w:rPr>
            </w:pPr>
          </w:p>
        </w:tc>
        <w:tc>
          <w:tcPr>
            <w:tcW w:w="511" w:type="pct"/>
            <w:tcBorders>
              <w:bottom w:val="single" w:sz="4" w:space="0" w:color="auto"/>
            </w:tcBorders>
          </w:tcPr>
          <w:p w14:paraId="0713098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Responsible Officer </w:t>
            </w:r>
          </w:p>
          <w:p w14:paraId="0060EF57" w14:textId="77777777" w:rsidR="007616D4" w:rsidRPr="006F201C" w:rsidRDefault="007616D4" w:rsidP="007616D4">
            <w:pPr>
              <w:rPr>
                <w:rFonts w:asciiTheme="minorHAnsi" w:hAnsiTheme="minorHAnsi"/>
                <w:sz w:val="18"/>
                <w:szCs w:val="18"/>
              </w:rPr>
            </w:pPr>
          </w:p>
          <w:p w14:paraId="21CA7CAD" w14:textId="77777777" w:rsidR="007616D4" w:rsidRPr="006F201C" w:rsidRDefault="007616D4" w:rsidP="007616D4">
            <w:pPr>
              <w:rPr>
                <w:rFonts w:asciiTheme="minorHAnsi" w:hAnsiTheme="minorHAnsi"/>
                <w:sz w:val="18"/>
                <w:szCs w:val="18"/>
              </w:rPr>
            </w:pPr>
          </w:p>
          <w:p w14:paraId="701DC8CC"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3.</w:t>
            </w:r>
          </w:p>
          <w:p w14:paraId="41AD1B11" w14:textId="77777777" w:rsidR="007616D4" w:rsidRPr="006F201C" w:rsidRDefault="007616D4" w:rsidP="007616D4">
            <w:pPr>
              <w:rPr>
                <w:rFonts w:asciiTheme="minorHAnsi" w:hAnsiTheme="minorHAnsi"/>
                <w:sz w:val="18"/>
                <w:szCs w:val="18"/>
                <w:highlight w:val="yellow"/>
              </w:rPr>
            </w:pPr>
          </w:p>
          <w:p w14:paraId="28F436D1" w14:textId="77777777" w:rsidR="007616D4" w:rsidRPr="006F201C" w:rsidRDefault="007616D4" w:rsidP="007616D4">
            <w:pPr>
              <w:rPr>
                <w:rFonts w:asciiTheme="minorHAnsi" w:hAnsiTheme="minorHAnsi"/>
                <w:sz w:val="18"/>
                <w:szCs w:val="18"/>
              </w:rPr>
            </w:pPr>
          </w:p>
        </w:tc>
        <w:tc>
          <w:tcPr>
            <w:tcW w:w="476" w:type="pct"/>
            <w:tcBorders>
              <w:bottom w:val="single" w:sz="4" w:space="0" w:color="auto"/>
            </w:tcBorders>
          </w:tcPr>
          <w:p w14:paraId="3BE7A90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3.</w:t>
            </w:r>
          </w:p>
          <w:p w14:paraId="414C0E64" w14:textId="77777777" w:rsidR="007616D4" w:rsidRPr="006F201C" w:rsidRDefault="007616D4" w:rsidP="007616D4">
            <w:pPr>
              <w:rPr>
                <w:rFonts w:asciiTheme="minorHAnsi" w:hAnsiTheme="minorHAnsi"/>
                <w:sz w:val="18"/>
                <w:szCs w:val="18"/>
              </w:rPr>
            </w:pPr>
          </w:p>
          <w:p w14:paraId="1DD0E98C" w14:textId="77777777" w:rsidR="007616D4" w:rsidRPr="006F201C" w:rsidRDefault="007616D4" w:rsidP="007616D4">
            <w:pPr>
              <w:rPr>
                <w:rFonts w:asciiTheme="minorHAnsi" w:hAnsiTheme="minorHAnsi"/>
                <w:sz w:val="18"/>
                <w:szCs w:val="18"/>
              </w:rPr>
            </w:pPr>
          </w:p>
        </w:tc>
        <w:tc>
          <w:tcPr>
            <w:tcW w:w="837" w:type="pct"/>
            <w:tcBorders>
              <w:bottom w:val="single" w:sz="4" w:space="0" w:color="auto"/>
            </w:tcBorders>
          </w:tcPr>
          <w:p w14:paraId="729C63D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A contract must be put in place which will depend upon the value and complexity of the procurement.  </w:t>
            </w:r>
          </w:p>
          <w:p w14:paraId="74AE3F76" w14:textId="77777777" w:rsidR="007616D4" w:rsidRPr="006F201C" w:rsidRDefault="007616D4" w:rsidP="007616D4">
            <w:pPr>
              <w:rPr>
                <w:rFonts w:asciiTheme="minorHAnsi" w:hAnsiTheme="minorHAnsi"/>
                <w:sz w:val="18"/>
                <w:szCs w:val="18"/>
              </w:rPr>
            </w:pPr>
          </w:p>
          <w:p w14:paraId="5BC5797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Request for Quotation (</w:t>
            </w:r>
            <w:r w:rsidRPr="006F201C">
              <w:rPr>
                <w:rFonts w:asciiTheme="minorHAnsi" w:hAnsiTheme="minorHAnsi"/>
                <w:b/>
                <w:sz w:val="18"/>
                <w:szCs w:val="18"/>
              </w:rPr>
              <w:t>RFQ</w:t>
            </w:r>
            <w:r w:rsidRPr="006F201C">
              <w:rPr>
                <w:rFonts w:asciiTheme="minorHAnsi" w:hAnsiTheme="minorHAnsi"/>
                <w:sz w:val="18"/>
                <w:szCs w:val="18"/>
              </w:rPr>
              <w:t xml:space="preserve">) documents will include: terms &amp; conditions, service specification, method statement questions, pricing document, information to tenderers including evaluation criteria. </w:t>
            </w:r>
          </w:p>
          <w:p w14:paraId="41D2B8B4" w14:textId="77777777" w:rsidR="007616D4" w:rsidRPr="006F201C" w:rsidRDefault="007616D4" w:rsidP="007616D4">
            <w:pPr>
              <w:rPr>
                <w:rFonts w:asciiTheme="minorHAnsi" w:hAnsiTheme="minorHAnsi"/>
                <w:sz w:val="18"/>
                <w:szCs w:val="18"/>
              </w:rPr>
            </w:pPr>
          </w:p>
          <w:p w14:paraId="4C04BABD"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The financial status of the bidder to be considered as part of tender evaluation. Requirement for a bond or guarantee to be considered.</w:t>
            </w:r>
          </w:p>
          <w:p w14:paraId="6C7CCD55" w14:textId="77777777" w:rsidR="007616D4" w:rsidRPr="006F201C" w:rsidRDefault="007616D4" w:rsidP="007616D4">
            <w:pPr>
              <w:rPr>
                <w:rFonts w:asciiTheme="minorHAnsi" w:hAnsiTheme="minorHAnsi"/>
                <w:sz w:val="18"/>
                <w:szCs w:val="18"/>
              </w:rPr>
            </w:pPr>
          </w:p>
        </w:tc>
        <w:tc>
          <w:tcPr>
            <w:tcW w:w="594" w:type="pct"/>
            <w:tcBorders>
              <w:bottom w:val="single" w:sz="4" w:space="0" w:color="auto"/>
            </w:tcBorders>
          </w:tcPr>
          <w:p w14:paraId="0ADE2C9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Business Case to be approved by the Procurement Review Board prior to procurement commencement</w:t>
            </w:r>
          </w:p>
          <w:p w14:paraId="086085BB" w14:textId="77777777" w:rsidR="007616D4" w:rsidRPr="006F201C" w:rsidRDefault="007616D4" w:rsidP="007616D4">
            <w:pPr>
              <w:rPr>
                <w:rFonts w:asciiTheme="minorHAnsi" w:hAnsiTheme="minorHAnsi"/>
                <w:sz w:val="18"/>
                <w:szCs w:val="18"/>
              </w:rPr>
            </w:pPr>
          </w:p>
          <w:p w14:paraId="79F6FC3F" w14:textId="77777777" w:rsidR="007616D4" w:rsidRPr="006F201C" w:rsidRDefault="007616D4" w:rsidP="007616D4">
            <w:pPr>
              <w:rPr>
                <w:rFonts w:asciiTheme="minorHAnsi" w:hAnsiTheme="minorHAnsi"/>
                <w:sz w:val="18"/>
                <w:szCs w:val="18"/>
              </w:rPr>
            </w:pPr>
          </w:p>
        </w:tc>
        <w:tc>
          <w:tcPr>
            <w:tcW w:w="510" w:type="pct"/>
            <w:tcBorders>
              <w:bottom w:val="single" w:sz="4" w:space="0" w:color="auto"/>
            </w:tcBorders>
          </w:tcPr>
          <w:p w14:paraId="1337E84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Procurement award report to Members is required</w:t>
            </w:r>
          </w:p>
          <w:p w14:paraId="62D6110E" w14:textId="77777777" w:rsidR="007616D4" w:rsidRPr="006F201C" w:rsidRDefault="007616D4" w:rsidP="007616D4">
            <w:pPr>
              <w:rPr>
                <w:rFonts w:asciiTheme="minorHAnsi" w:hAnsiTheme="minorHAnsi"/>
                <w:sz w:val="18"/>
                <w:szCs w:val="18"/>
              </w:rPr>
            </w:pPr>
          </w:p>
          <w:p w14:paraId="4959213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Chief Officers and Members to approve contract award if contract value over 1 million</w:t>
            </w:r>
          </w:p>
          <w:p w14:paraId="7B5B7691" w14:textId="77777777" w:rsidR="007616D4" w:rsidRPr="006F201C" w:rsidRDefault="007616D4" w:rsidP="007616D4">
            <w:pPr>
              <w:rPr>
                <w:rFonts w:asciiTheme="minorHAnsi" w:hAnsiTheme="minorHAnsi"/>
                <w:sz w:val="18"/>
                <w:szCs w:val="18"/>
              </w:rPr>
            </w:pPr>
          </w:p>
          <w:p w14:paraId="7EE09F18" w14:textId="77777777" w:rsidR="007616D4" w:rsidRPr="006F201C" w:rsidRDefault="007616D4" w:rsidP="007616D4">
            <w:pPr>
              <w:rPr>
                <w:rFonts w:asciiTheme="minorHAnsi" w:hAnsiTheme="minorHAnsi"/>
                <w:sz w:val="18"/>
                <w:szCs w:val="18"/>
              </w:rPr>
            </w:pPr>
          </w:p>
          <w:p w14:paraId="0A4456D4"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All Contracts over 1 million to be Sealed. </w:t>
            </w:r>
          </w:p>
        </w:tc>
      </w:tr>
      <w:tr w:rsidR="007616D4" w:rsidRPr="006F201C" w14:paraId="57382939" w14:textId="77777777" w:rsidTr="007616D4">
        <w:trPr>
          <w:cantSplit/>
        </w:trPr>
        <w:tc>
          <w:tcPr>
            <w:tcW w:w="153" w:type="pct"/>
            <w:tcBorders>
              <w:top w:val="nil"/>
              <w:left w:val="nil"/>
              <w:bottom w:val="nil"/>
            </w:tcBorders>
            <w:shd w:val="clear" w:color="auto" w:fill="auto"/>
          </w:tcPr>
          <w:p w14:paraId="43C0B47A"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52D88376" w14:textId="77777777" w:rsidR="007616D4" w:rsidRPr="006F201C" w:rsidRDefault="007616D4" w:rsidP="007616D4">
            <w:pPr>
              <w:rPr>
                <w:rFonts w:asciiTheme="minorHAnsi" w:hAnsiTheme="minorHAnsi"/>
                <w:sz w:val="18"/>
                <w:szCs w:val="18"/>
              </w:rPr>
            </w:pPr>
          </w:p>
        </w:tc>
      </w:tr>
      <w:tr w:rsidR="007616D4" w:rsidRPr="006F201C" w14:paraId="3DAC1C71" w14:textId="77777777" w:rsidTr="007616D4">
        <w:trPr>
          <w:cantSplit/>
        </w:trPr>
        <w:tc>
          <w:tcPr>
            <w:tcW w:w="153" w:type="pct"/>
            <w:tcBorders>
              <w:top w:val="nil"/>
              <w:left w:val="nil"/>
              <w:bottom w:val="nil"/>
            </w:tcBorders>
            <w:shd w:val="clear" w:color="auto" w:fill="auto"/>
          </w:tcPr>
          <w:p w14:paraId="20924401" w14:textId="77777777" w:rsidR="007616D4" w:rsidRPr="006F201C" w:rsidRDefault="007616D4" w:rsidP="007616D4">
            <w:pPr>
              <w:pStyle w:val="ListParagraph"/>
              <w:widowControl/>
              <w:numPr>
                <w:ilvl w:val="0"/>
                <w:numId w:val="42"/>
              </w:numPr>
              <w:autoSpaceDE/>
              <w:autoSpaceDN/>
              <w:contextualSpacing/>
              <w:rPr>
                <w:rFonts w:asciiTheme="minorHAnsi" w:hAnsiTheme="minorHAnsi"/>
                <w:b/>
                <w:sz w:val="18"/>
                <w:szCs w:val="18"/>
              </w:rPr>
            </w:pPr>
          </w:p>
        </w:tc>
        <w:tc>
          <w:tcPr>
            <w:tcW w:w="583" w:type="pct"/>
            <w:tcBorders>
              <w:bottom w:val="single" w:sz="4" w:space="0" w:color="auto"/>
            </w:tcBorders>
          </w:tcPr>
          <w:p w14:paraId="26479B1A"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Works Contracts </w:t>
            </w:r>
          </w:p>
          <w:p w14:paraId="24160BE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Over EU Threshold for Works (</w:t>
            </w:r>
            <w:r w:rsidRPr="006F201C">
              <w:rPr>
                <w:rFonts w:asciiTheme="minorHAnsi" w:eastAsia="Calibri" w:hAnsiTheme="minorHAnsi"/>
                <w:lang w:val="en-US"/>
              </w:rPr>
              <w:t>£4,733,252)</w:t>
            </w:r>
          </w:p>
        </w:tc>
        <w:tc>
          <w:tcPr>
            <w:tcW w:w="710" w:type="pct"/>
            <w:tcBorders>
              <w:bottom w:val="single" w:sz="4" w:space="0" w:color="auto"/>
            </w:tcBorders>
          </w:tcPr>
          <w:p w14:paraId="7CD2DC54"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Advertised through DPS</w:t>
            </w:r>
          </w:p>
          <w:p w14:paraId="405B6CB0" w14:textId="77777777" w:rsidR="007616D4" w:rsidRPr="006F201C" w:rsidRDefault="007616D4" w:rsidP="007616D4">
            <w:pPr>
              <w:rPr>
                <w:rFonts w:asciiTheme="minorHAnsi" w:hAnsiTheme="minorHAnsi"/>
                <w:b/>
                <w:sz w:val="18"/>
                <w:szCs w:val="18"/>
              </w:rPr>
            </w:pPr>
          </w:p>
          <w:p w14:paraId="0E65849E"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OR</w:t>
            </w:r>
          </w:p>
          <w:p w14:paraId="679D4B5B" w14:textId="77777777" w:rsidR="007616D4" w:rsidRPr="006F201C" w:rsidRDefault="007616D4" w:rsidP="007616D4">
            <w:pPr>
              <w:rPr>
                <w:rFonts w:asciiTheme="minorHAnsi" w:hAnsiTheme="minorHAnsi"/>
                <w:sz w:val="18"/>
                <w:szCs w:val="18"/>
              </w:rPr>
            </w:pPr>
          </w:p>
          <w:p w14:paraId="1860D779"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Borough Framework or local/national Frameworks where permitted. Terms of Framework Agreement to be followed noting that mini-competitions may be required.</w:t>
            </w:r>
          </w:p>
          <w:p w14:paraId="563708A2" w14:textId="77777777" w:rsidR="007616D4" w:rsidRPr="006F201C" w:rsidRDefault="007616D4" w:rsidP="007616D4">
            <w:pPr>
              <w:rPr>
                <w:rFonts w:asciiTheme="minorHAnsi" w:hAnsiTheme="minorHAnsi"/>
                <w:sz w:val="18"/>
                <w:szCs w:val="18"/>
              </w:rPr>
            </w:pPr>
          </w:p>
          <w:p w14:paraId="18531A3A" w14:textId="77777777" w:rsidR="007616D4" w:rsidRPr="006F201C" w:rsidRDefault="007616D4" w:rsidP="007616D4">
            <w:pPr>
              <w:rPr>
                <w:rFonts w:asciiTheme="minorHAnsi" w:hAnsiTheme="minorHAnsi"/>
                <w:sz w:val="18"/>
                <w:szCs w:val="18"/>
              </w:rPr>
            </w:pPr>
            <w:r w:rsidRPr="006F201C">
              <w:rPr>
                <w:rFonts w:asciiTheme="minorHAnsi" w:hAnsiTheme="minorHAnsi"/>
                <w:b/>
                <w:sz w:val="18"/>
                <w:szCs w:val="18"/>
              </w:rPr>
              <w:t>OR</w:t>
            </w:r>
          </w:p>
          <w:p w14:paraId="4721E1B6" w14:textId="77777777" w:rsidR="007616D4" w:rsidRPr="006F201C" w:rsidRDefault="007616D4" w:rsidP="007616D4">
            <w:pPr>
              <w:rPr>
                <w:rFonts w:asciiTheme="minorHAnsi" w:hAnsiTheme="minorHAnsi"/>
                <w:sz w:val="18"/>
                <w:szCs w:val="18"/>
              </w:rPr>
            </w:pPr>
          </w:p>
          <w:p w14:paraId="79DCD74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Formal OJEU tender process required tendered in accordance with PCR.</w:t>
            </w:r>
          </w:p>
          <w:p w14:paraId="283AFE82"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7A427AB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Most economically advantageous tender must be selected, achieving Best Value and Value for Money for the Authority to be determined by PRB</w:t>
            </w:r>
          </w:p>
          <w:p w14:paraId="6369E4B7" w14:textId="77777777" w:rsidR="007616D4" w:rsidRPr="006F201C" w:rsidRDefault="007616D4" w:rsidP="007616D4">
            <w:pPr>
              <w:rPr>
                <w:rFonts w:asciiTheme="minorHAnsi" w:hAnsiTheme="minorHAnsi"/>
                <w:sz w:val="18"/>
                <w:szCs w:val="18"/>
              </w:rPr>
            </w:pPr>
          </w:p>
          <w:p w14:paraId="7078299A" w14:textId="77777777" w:rsidR="007616D4" w:rsidRPr="006F201C" w:rsidRDefault="007616D4" w:rsidP="007616D4">
            <w:pPr>
              <w:rPr>
                <w:rFonts w:asciiTheme="minorHAnsi" w:hAnsiTheme="minorHAnsi"/>
                <w:sz w:val="18"/>
                <w:szCs w:val="18"/>
              </w:rPr>
            </w:pPr>
          </w:p>
          <w:p w14:paraId="4CE0F314" w14:textId="77777777" w:rsidR="007616D4" w:rsidRPr="006F201C" w:rsidRDefault="007616D4" w:rsidP="007616D4">
            <w:pPr>
              <w:rPr>
                <w:rFonts w:asciiTheme="minorHAnsi" w:hAnsiTheme="minorHAnsi"/>
                <w:sz w:val="18"/>
                <w:szCs w:val="18"/>
              </w:rPr>
            </w:pPr>
          </w:p>
          <w:p w14:paraId="6CDA2319" w14:textId="77777777" w:rsidR="007616D4" w:rsidRPr="006F201C" w:rsidRDefault="007616D4" w:rsidP="007616D4">
            <w:pPr>
              <w:rPr>
                <w:rFonts w:asciiTheme="minorHAnsi" w:hAnsiTheme="minorHAnsi"/>
                <w:sz w:val="18"/>
                <w:szCs w:val="18"/>
              </w:rPr>
            </w:pPr>
          </w:p>
          <w:p w14:paraId="07817850" w14:textId="77777777" w:rsidR="007616D4" w:rsidRPr="006F201C" w:rsidRDefault="007616D4" w:rsidP="007616D4">
            <w:pPr>
              <w:rPr>
                <w:rFonts w:asciiTheme="minorHAnsi" w:hAnsiTheme="minorHAnsi"/>
                <w:sz w:val="18"/>
                <w:szCs w:val="18"/>
              </w:rPr>
            </w:pPr>
          </w:p>
        </w:tc>
        <w:tc>
          <w:tcPr>
            <w:tcW w:w="511" w:type="pct"/>
            <w:tcBorders>
              <w:bottom w:val="single" w:sz="4" w:space="0" w:color="auto"/>
            </w:tcBorders>
          </w:tcPr>
          <w:p w14:paraId="0CF13CD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Manager / Responsible Officer</w:t>
            </w:r>
          </w:p>
          <w:p w14:paraId="1DB83BFB" w14:textId="77777777" w:rsidR="007616D4" w:rsidRPr="006F201C" w:rsidRDefault="007616D4" w:rsidP="007616D4">
            <w:pPr>
              <w:rPr>
                <w:rFonts w:asciiTheme="minorHAnsi" w:hAnsiTheme="minorHAnsi"/>
                <w:sz w:val="18"/>
                <w:szCs w:val="18"/>
              </w:rPr>
            </w:pPr>
          </w:p>
          <w:p w14:paraId="3FE1DC48" w14:textId="77777777" w:rsidR="007616D4" w:rsidRPr="006F201C" w:rsidRDefault="007616D4" w:rsidP="007616D4">
            <w:pPr>
              <w:rPr>
                <w:rFonts w:asciiTheme="minorHAnsi" w:hAnsiTheme="minorHAnsi"/>
                <w:sz w:val="18"/>
                <w:szCs w:val="18"/>
              </w:rPr>
            </w:pPr>
          </w:p>
        </w:tc>
        <w:tc>
          <w:tcPr>
            <w:tcW w:w="476" w:type="pct"/>
            <w:tcBorders>
              <w:bottom w:val="single" w:sz="4" w:space="0" w:color="auto"/>
            </w:tcBorders>
          </w:tcPr>
          <w:p w14:paraId="56CC96AA"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Yes</w:t>
            </w:r>
          </w:p>
          <w:p w14:paraId="01BCCFCD" w14:textId="77777777" w:rsidR="007616D4" w:rsidRPr="006F201C" w:rsidRDefault="007616D4" w:rsidP="007616D4">
            <w:pPr>
              <w:rPr>
                <w:rFonts w:asciiTheme="minorHAnsi" w:hAnsiTheme="minorHAnsi"/>
                <w:b/>
                <w:sz w:val="18"/>
                <w:szCs w:val="18"/>
              </w:rPr>
            </w:pPr>
          </w:p>
          <w:p w14:paraId="437CAF5C"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Formal OJEU tender process required. </w:t>
            </w:r>
          </w:p>
          <w:p w14:paraId="216025A2" w14:textId="77777777" w:rsidR="007616D4" w:rsidRPr="006F201C" w:rsidRDefault="007616D4" w:rsidP="007616D4">
            <w:pPr>
              <w:rPr>
                <w:rFonts w:asciiTheme="minorHAnsi" w:hAnsiTheme="minorHAnsi"/>
                <w:sz w:val="18"/>
                <w:szCs w:val="18"/>
              </w:rPr>
            </w:pPr>
          </w:p>
          <w:p w14:paraId="00906DB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Use of E-Procurement portal is mandatory. </w:t>
            </w:r>
          </w:p>
          <w:p w14:paraId="3FCE430D" w14:textId="77777777" w:rsidR="007616D4" w:rsidRPr="006F201C" w:rsidRDefault="007616D4" w:rsidP="007616D4">
            <w:pPr>
              <w:rPr>
                <w:rFonts w:asciiTheme="minorHAnsi" w:hAnsiTheme="minorHAnsi"/>
                <w:sz w:val="18"/>
                <w:szCs w:val="18"/>
              </w:rPr>
            </w:pPr>
          </w:p>
          <w:p w14:paraId="66EF1254" w14:textId="77777777" w:rsidR="007616D4" w:rsidRPr="006F201C" w:rsidRDefault="007616D4" w:rsidP="007616D4">
            <w:pPr>
              <w:rPr>
                <w:rFonts w:asciiTheme="minorHAnsi" w:hAnsiTheme="minorHAnsi"/>
                <w:sz w:val="18"/>
                <w:szCs w:val="18"/>
              </w:rPr>
            </w:pPr>
          </w:p>
          <w:p w14:paraId="7C9F063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Procurement </w:t>
            </w:r>
            <w:r w:rsidRPr="006F201C">
              <w:rPr>
                <w:rFonts w:asciiTheme="minorHAnsi" w:hAnsiTheme="minorHAnsi"/>
                <w:b/>
                <w:sz w:val="18"/>
                <w:szCs w:val="18"/>
                <w:u w:val="single"/>
              </w:rPr>
              <w:t>must</w:t>
            </w:r>
            <w:r w:rsidRPr="006F201C">
              <w:rPr>
                <w:rFonts w:asciiTheme="minorHAnsi" w:hAnsiTheme="minorHAnsi"/>
                <w:sz w:val="18"/>
                <w:szCs w:val="18"/>
              </w:rPr>
              <w:t xml:space="preserve"> also be advertised on Contracts Finder.</w:t>
            </w:r>
          </w:p>
        </w:tc>
        <w:tc>
          <w:tcPr>
            <w:tcW w:w="837" w:type="pct"/>
            <w:tcBorders>
              <w:bottom w:val="single" w:sz="4" w:space="0" w:color="auto"/>
            </w:tcBorders>
          </w:tcPr>
          <w:p w14:paraId="7BBD724B" w14:textId="77777777" w:rsidR="007616D4" w:rsidRPr="006F201C" w:rsidRDefault="007616D4" w:rsidP="007616D4">
            <w:pPr>
              <w:rPr>
                <w:rFonts w:asciiTheme="minorHAnsi" w:hAnsiTheme="minorHAnsi"/>
                <w:sz w:val="18"/>
                <w:szCs w:val="18"/>
              </w:rPr>
            </w:pPr>
            <w:r w:rsidRPr="006F201C">
              <w:rPr>
                <w:rFonts w:asciiTheme="minorHAnsi" w:hAnsiTheme="minorHAnsi"/>
                <w:b/>
                <w:sz w:val="18"/>
                <w:szCs w:val="18"/>
              </w:rPr>
              <w:t xml:space="preserve">Formal tender documents to be prepared pursuant to the PCR.  </w:t>
            </w:r>
            <w:r w:rsidRPr="006F201C">
              <w:rPr>
                <w:rFonts w:asciiTheme="minorHAnsi" w:hAnsiTheme="minorHAnsi"/>
                <w:sz w:val="18"/>
                <w:szCs w:val="18"/>
              </w:rPr>
              <w:t>ITT/ITPD</w:t>
            </w:r>
            <w:r w:rsidRPr="006F201C">
              <w:rPr>
                <w:rFonts w:asciiTheme="minorHAnsi" w:hAnsiTheme="minorHAnsi"/>
                <w:b/>
                <w:sz w:val="18"/>
                <w:szCs w:val="18"/>
              </w:rPr>
              <w:t xml:space="preserve"> </w:t>
            </w:r>
            <w:r w:rsidRPr="006F201C">
              <w:rPr>
                <w:rFonts w:asciiTheme="minorHAnsi" w:hAnsiTheme="minorHAnsi"/>
                <w:sz w:val="18"/>
                <w:szCs w:val="18"/>
              </w:rPr>
              <w:t>documents will include: terms &amp; conditions of the contract, service specification, method statement questions, pricing document, and information to tenderers, including evaluation criteria.</w:t>
            </w:r>
          </w:p>
          <w:p w14:paraId="2DD6A80D" w14:textId="77777777" w:rsidR="007616D4" w:rsidRPr="006F201C" w:rsidRDefault="007616D4" w:rsidP="007616D4">
            <w:pPr>
              <w:rPr>
                <w:rFonts w:asciiTheme="minorHAnsi" w:hAnsiTheme="minorHAnsi"/>
                <w:sz w:val="18"/>
                <w:szCs w:val="18"/>
              </w:rPr>
            </w:pPr>
          </w:p>
          <w:p w14:paraId="1EF9B77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The financial status of the bidder to be considered as part of tender evaluation.  Requirement for a bond or guarantee to be considered.</w:t>
            </w:r>
          </w:p>
          <w:p w14:paraId="6D011C29" w14:textId="77777777" w:rsidR="007616D4" w:rsidRPr="006F201C" w:rsidRDefault="007616D4" w:rsidP="007616D4">
            <w:pPr>
              <w:rPr>
                <w:rFonts w:asciiTheme="minorHAnsi" w:hAnsiTheme="minorHAnsi"/>
                <w:sz w:val="18"/>
                <w:szCs w:val="18"/>
              </w:rPr>
            </w:pPr>
          </w:p>
          <w:p w14:paraId="5EA2445C" w14:textId="77777777" w:rsidR="007616D4" w:rsidRPr="006F201C" w:rsidRDefault="007616D4" w:rsidP="007616D4">
            <w:pPr>
              <w:rPr>
                <w:rFonts w:asciiTheme="minorHAnsi" w:hAnsiTheme="minorHAnsi"/>
                <w:b/>
                <w:i/>
                <w:sz w:val="18"/>
                <w:szCs w:val="18"/>
              </w:rPr>
            </w:pPr>
            <w:r w:rsidRPr="006F201C">
              <w:rPr>
                <w:rFonts w:asciiTheme="minorHAnsi" w:hAnsiTheme="minorHAnsi"/>
                <w:sz w:val="18"/>
                <w:szCs w:val="18"/>
              </w:rPr>
              <w:t>OJEU and contracts finder contact notice and Contract Award Notice.</w:t>
            </w:r>
          </w:p>
        </w:tc>
        <w:tc>
          <w:tcPr>
            <w:tcW w:w="594" w:type="pct"/>
            <w:tcBorders>
              <w:bottom w:val="single" w:sz="4" w:space="0" w:color="auto"/>
            </w:tcBorders>
          </w:tcPr>
          <w:p w14:paraId="122553D1"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Business Case to be approved by the Procurement Review Board prior to procurement commencement</w:t>
            </w:r>
          </w:p>
          <w:p w14:paraId="3D0D3CF6" w14:textId="77777777" w:rsidR="007616D4" w:rsidRPr="006F201C" w:rsidRDefault="007616D4" w:rsidP="007616D4">
            <w:pPr>
              <w:rPr>
                <w:rFonts w:asciiTheme="minorHAnsi" w:hAnsiTheme="minorHAnsi"/>
                <w:sz w:val="18"/>
                <w:szCs w:val="18"/>
              </w:rPr>
            </w:pPr>
          </w:p>
          <w:p w14:paraId="3FE88082" w14:textId="77777777" w:rsidR="007616D4" w:rsidRPr="006F201C" w:rsidRDefault="007616D4" w:rsidP="007616D4">
            <w:pPr>
              <w:rPr>
                <w:rFonts w:asciiTheme="minorHAnsi" w:hAnsiTheme="minorHAnsi"/>
                <w:sz w:val="18"/>
                <w:szCs w:val="18"/>
              </w:rPr>
            </w:pPr>
          </w:p>
        </w:tc>
        <w:tc>
          <w:tcPr>
            <w:tcW w:w="510" w:type="pct"/>
            <w:tcBorders>
              <w:bottom w:val="single" w:sz="4" w:space="0" w:color="auto"/>
            </w:tcBorders>
          </w:tcPr>
          <w:p w14:paraId="5596DE9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Procurement award report to Members is required.</w:t>
            </w:r>
          </w:p>
          <w:p w14:paraId="17E5CE6D" w14:textId="77777777" w:rsidR="007616D4" w:rsidRPr="006F201C" w:rsidRDefault="007616D4" w:rsidP="007616D4">
            <w:pPr>
              <w:rPr>
                <w:rFonts w:asciiTheme="minorHAnsi" w:hAnsiTheme="minorHAnsi"/>
                <w:sz w:val="18"/>
                <w:szCs w:val="18"/>
              </w:rPr>
            </w:pPr>
          </w:p>
          <w:p w14:paraId="662CEC5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Chief Officers and Members to approve contract award if contract value over 1 million</w:t>
            </w:r>
          </w:p>
          <w:p w14:paraId="647376AE" w14:textId="77777777" w:rsidR="007616D4" w:rsidRPr="006F201C" w:rsidRDefault="007616D4" w:rsidP="007616D4">
            <w:pPr>
              <w:rPr>
                <w:rFonts w:asciiTheme="minorHAnsi" w:hAnsiTheme="minorHAnsi"/>
                <w:sz w:val="18"/>
                <w:szCs w:val="18"/>
              </w:rPr>
            </w:pPr>
          </w:p>
          <w:p w14:paraId="3C9CF071" w14:textId="77777777" w:rsidR="007616D4" w:rsidRPr="006F201C" w:rsidRDefault="007616D4" w:rsidP="007616D4">
            <w:pPr>
              <w:rPr>
                <w:rFonts w:asciiTheme="minorHAnsi" w:hAnsiTheme="minorHAnsi"/>
                <w:sz w:val="18"/>
                <w:szCs w:val="18"/>
              </w:rPr>
            </w:pPr>
          </w:p>
          <w:p w14:paraId="6BC0E2DC" w14:textId="77777777" w:rsidR="007616D4" w:rsidRPr="006F201C" w:rsidRDefault="007616D4" w:rsidP="007616D4">
            <w:pPr>
              <w:rPr>
                <w:rFonts w:asciiTheme="minorHAnsi" w:hAnsiTheme="minorHAnsi"/>
                <w:sz w:val="18"/>
                <w:szCs w:val="18"/>
              </w:rPr>
            </w:pPr>
            <w:r w:rsidRPr="006F201C">
              <w:rPr>
                <w:rFonts w:asciiTheme="minorHAnsi" w:hAnsiTheme="minorHAnsi"/>
                <w:b/>
                <w:sz w:val="18"/>
                <w:szCs w:val="18"/>
              </w:rPr>
              <w:t>All Contracts to be Sealed</w:t>
            </w:r>
          </w:p>
          <w:p w14:paraId="61CBFA85" w14:textId="77777777" w:rsidR="007616D4" w:rsidRPr="006F201C" w:rsidRDefault="007616D4" w:rsidP="007616D4">
            <w:pPr>
              <w:rPr>
                <w:rFonts w:asciiTheme="minorHAnsi" w:hAnsiTheme="minorHAnsi"/>
                <w:b/>
                <w:sz w:val="18"/>
                <w:szCs w:val="18"/>
              </w:rPr>
            </w:pPr>
          </w:p>
          <w:p w14:paraId="6956B008" w14:textId="77777777" w:rsidR="007616D4" w:rsidRPr="006F201C" w:rsidRDefault="007616D4" w:rsidP="007616D4">
            <w:pPr>
              <w:rPr>
                <w:rFonts w:asciiTheme="minorHAnsi" w:hAnsiTheme="minorHAnsi"/>
                <w:sz w:val="18"/>
                <w:szCs w:val="18"/>
              </w:rPr>
            </w:pPr>
          </w:p>
        </w:tc>
      </w:tr>
    </w:tbl>
    <w:p w14:paraId="397AB27F" w14:textId="58AAA2EC" w:rsidR="00F83047" w:rsidRPr="006F201C" w:rsidRDefault="00F83047" w:rsidP="00414984">
      <w:pPr>
        <w:pStyle w:val="Heading2"/>
        <w:tabs>
          <w:tab w:val="left" w:pos="489"/>
        </w:tabs>
        <w:spacing w:before="69"/>
        <w:ind w:left="269" w:firstLine="0"/>
        <w:jc w:val="both"/>
        <w:rPr>
          <w:rFonts w:asciiTheme="minorHAnsi" w:hAnsiTheme="minorHAnsi"/>
        </w:rPr>
      </w:pPr>
    </w:p>
    <w:p w14:paraId="246107F3" w14:textId="6FEA8AA7" w:rsidR="00F83047" w:rsidRPr="006F201C" w:rsidRDefault="00F83047" w:rsidP="00414984">
      <w:pPr>
        <w:pStyle w:val="Heading2"/>
        <w:tabs>
          <w:tab w:val="left" w:pos="489"/>
        </w:tabs>
        <w:spacing w:before="69"/>
        <w:jc w:val="right"/>
        <w:rPr>
          <w:rFonts w:asciiTheme="minorHAnsi" w:hAnsiTheme="minorHAnsi"/>
        </w:rPr>
      </w:pPr>
    </w:p>
    <w:p w14:paraId="13D60F66" w14:textId="161970BB" w:rsidR="007616D4" w:rsidRPr="006F201C" w:rsidRDefault="007616D4" w:rsidP="00414984">
      <w:pPr>
        <w:pStyle w:val="Heading2"/>
        <w:tabs>
          <w:tab w:val="left" w:pos="489"/>
        </w:tabs>
        <w:spacing w:before="69"/>
        <w:jc w:val="right"/>
        <w:rPr>
          <w:rFonts w:asciiTheme="minorHAnsi" w:hAnsiTheme="minorHAnsi"/>
        </w:rPr>
      </w:pPr>
    </w:p>
    <w:p w14:paraId="69068402" w14:textId="3A0324E8" w:rsidR="007616D4" w:rsidRPr="006F201C" w:rsidRDefault="007616D4" w:rsidP="00414984">
      <w:pPr>
        <w:pStyle w:val="Heading2"/>
        <w:tabs>
          <w:tab w:val="left" w:pos="489"/>
        </w:tabs>
        <w:spacing w:before="69"/>
        <w:jc w:val="right"/>
        <w:rPr>
          <w:rFonts w:asciiTheme="minorHAnsi" w:hAnsiTheme="minorHAnsi"/>
        </w:rPr>
      </w:pPr>
    </w:p>
    <w:p w14:paraId="25ABAC81" w14:textId="46058AA2" w:rsidR="007616D4" w:rsidRPr="006F201C" w:rsidRDefault="007616D4" w:rsidP="00414984">
      <w:pPr>
        <w:pStyle w:val="Heading2"/>
        <w:tabs>
          <w:tab w:val="left" w:pos="489"/>
        </w:tabs>
        <w:spacing w:before="69"/>
        <w:jc w:val="right"/>
        <w:rPr>
          <w:rFonts w:asciiTheme="minorHAnsi" w:hAnsiTheme="minorHAnsi"/>
        </w:rPr>
      </w:pPr>
    </w:p>
    <w:p w14:paraId="5DA4446A" w14:textId="01E16F01" w:rsidR="007616D4" w:rsidRPr="006F201C" w:rsidRDefault="007616D4" w:rsidP="00414984">
      <w:pPr>
        <w:pStyle w:val="Heading2"/>
        <w:tabs>
          <w:tab w:val="left" w:pos="489"/>
        </w:tabs>
        <w:spacing w:before="69"/>
        <w:jc w:val="right"/>
        <w:rPr>
          <w:rFonts w:asciiTheme="minorHAnsi" w:hAnsiTheme="minorHAnsi"/>
        </w:rPr>
      </w:pPr>
    </w:p>
    <w:p w14:paraId="406C1A55" w14:textId="0E3B05BA" w:rsidR="007616D4" w:rsidRPr="006F201C" w:rsidRDefault="007616D4" w:rsidP="00414984">
      <w:pPr>
        <w:pStyle w:val="Heading2"/>
        <w:tabs>
          <w:tab w:val="left" w:pos="489"/>
        </w:tabs>
        <w:spacing w:before="69"/>
        <w:jc w:val="right"/>
        <w:rPr>
          <w:rFonts w:asciiTheme="minorHAnsi" w:hAnsiTheme="minorHAnsi"/>
        </w:rPr>
      </w:pPr>
    </w:p>
    <w:p w14:paraId="095768B2" w14:textId="79582A03" w:rsidR="007616D4" w:rsidRPr="006F201C" w:rsidRDefault="007616D4" w:rsidP="00414984">
      <w:pPr>
        <w:pStyle w:val="Heading2"/>
        <w:tabs>
          <w:tab w:val="left" w:pos="489"/>
        </w:tabs>
        <w:spacing w:before="69"/>
        <w:jc w:val="right"/>
        <w:rPr>
          <w:rFonts w:asciiTheme="minorHAnsi" w:hAnsiTheme="minorHAnsi"/>
        </w:rPr>
      </w:pPr>
    </w:p>
    <w:p w14:paraId="46509B84" w14:textId="1D6AFC7C" w:rsidR="007616D4" w:rsidRPr="006F201C" w:rsidRDefault="007616D4" w:rsidP="00414984">
      <w:pPr>
        <w:pStyle w:val="Heading2"/>
        <w:tabs>
          <w:tab w:val="left" w:pos="489"/>
        </w:tabs>
        <w:spacing w:before="69"/>
        <w:jc w:val="right"/>
        <w:rPr>
          <w:rFonts w:asciiTheme="minorHAnsi" w:hAnsiTheme="minorHAnsi"/>
        </w:rPr>
      </w:pPr>
    </w:p>
    <w:p w14:paraId="2C64D93F" w14:textId="33EF0234" w:rsidR="007616D4" w:rsidRPr="006F201C" w:rsidRDefault="007616D4" w:rsidP="00414984">
      <w:pPr>
        <w:pStyle w:val="Heading2"/>
        <w:tabs>
          <w:tab w:val="left" w:pos="489"/>
        </w:tabs>
        <w:spacing w:before="69"/>
        <w:jc w:val="right"/>
        <w:rPr>
          <w:rFonts w:asciiTheme="minorHAnsi" w:hAnsiTheme="minorHAnsi"/>
        </w:rPr>
      </w:pPr>
    </w:p>
    <w:p w14:paraId="73346732" w14:textId="3C67CEFE" w:rsidR="007616D4" w:rsidRPr="006F201C" w:rsidRDefault="007616D4" w:rsidP="00414984">
      <w:pPr>
        <w:pStyle w:val="Heading2"/>
        <w:tabs>
          <w:tab w:val="left" w:pos="489"/>
        </w:tabs>
        <w:spacing w:before="69"/>
        <w:jc w:val="right"/>
        <w:rPr>
          <w:rFonts w:asciiTheme="minorHAnsi" w:hAnsiTheme="minorHAnsi"/>
        </w:rPr>
      </w:pPr>
    </w:p>
    <w:p w14:paraId="757CBA6A" w14:textId="4D087409" w:rsidR="007616D4" w:rsidRPr="006F201C" w:rsidRDefault="007616D4" w:rsidP="00414984">
      <w:pPr>
        <w:pStyle w:val="Heading2"/>
        <w:tabs>
          <w:tab w:val="left" w:pos="489"/>
        </w:tabs>
        <w:spacing w:before="69"/>
        <w:jc w:val="right"/>
        <w:rPr>
          <w:rFonts w:asciiTheme="minorHAnsi" w:hAnsiTheme="minorHAnsi"/>
        </w:rPr>
      </w:pPr>
    </w:p>
    <w:p w14:paraId="58585D1A" w14:textId="50F8947F" w:rsidR="007616D4" w:rsidRPr="006F201C" w:rsidRDefault="007616D4" w:rsidP="00414984">
      <w:pPr>
        <w:pStyle w:val="Heading2"/>
        <w:tabs>
          <w:tab w:val="left" w:pos="489"/>
        </w:tabs>
        <w:spacing w:before="69"/>
        <w:jc w:val="right"/>
        <w:rPr>
          <w:rFonts w:asciiTheme="minorHAnsi" w:hAnsiTheme="minorHAnsi"/>
        </w:rPr>
      </w:pPr>
    </w:p>
    <w:p w14:paraId="6B65B51C" w14:textId="37E1DF5F" w:rsidR="007616D4" w:rsidRPr="006F201C" w:rsidRDefault="007616D4" w:rsidP="00414984">
      <w:pPr>
        <w:pStyle w:val="Heading2"/>
        <w:tabs>
          <w:tab w:val="left" w:pos="489"/>
        </w:tabs>
        <w:spacing w:before="69"/>
        <w:jc w:val="right"/>
        <w:rPr>
          <w:rFonts w:asciiTheme="minorHAnsi" w:hAnsiTheme="minorHAnsi"/>
        </w:rPr>
      </w:pPr>
    </w:p>
    <w:p w14:paraId="6F42FE13" w14:textId="781A1270" w:rsidR="007616D4" w:rsidRPr="006F201C" w:rsidRDefault="007616D4" w:rsidP="00414984">
      <w:pPr>
        <w:pStyle w:val="Heading2"/>
        <w:tabs>
          <w:tab w:val="left" w:pos="489"/>
        </w:tabs>
        <w:spacing w:before="69"/>
        <w:jc w:val="right"/>
        <w:rPr>
          <w:rFonts w:asciiTheme="minorHAnsi" w:hAnsiTheme="minorHAnsi"/>
        </w:rPr>
      </w:pPr>
    </w:p>
    <w:p w14:paraId="1B42567D" w14:textId="5AFCC05E" w:rsidR="007616D4" w:rsidRPr="006F201C" w:rsidRDefault="007616D4" w:rsidP="00414984">
      <w:pPr>
        <w:pStyle w:val="Heading2"/>
        <w:tabs>
          <w:tab w:val="left" w:pos="489"/>
        </w:tabs>
        <w:spacing w:before="69"/>
        <w:jc w:val="right"/>
        <w:rPr>
          <w:rFonts w:asciiTheme="minorHAnsi" w:hAnsiTheme="minorHAnsi"/>
        </w:rPr>
      </w:pPr>
    </w:p>
    <w:p w14:paraId="6AEF63F0" w14:textId="4271A294" w:rsidR="007616D4" w:rsidRPr="006F201C" w:rsidRDefault="007616D4" w:rsidP="00414984">
      <w:pPr>
        <w:pStyle w:val="Heading2"/>
        <w:tabs>
          <w:tab w:val="left" w:pos="489"/>
        </w:tabs>
        <w:spacing w:before="69"/>
        <w:jc w:val="right"/>
        <w:rPr>
          <w:rFonts w:asciiTheme="minorHAnsi" w:hAnsiTheme="minorHAnsi"/>
        </w:rPr>
      </w:pPr>
    </w:p>
    <w:p w14:paraId="18FCEBA6" w14:textId="385A0EE4" w:rsidR="00F83047" w:rsidRPr="006F201C" w:rsidRDefault="00F83047">
      <w:pPr>
        <w:pStyle w:val="Heading2"/>
        <w:numPr>
          <w:ilvl w:val="0"/>
          <w:numId w:val="14"/>
        </w:numPr>
        <w:tabs>
          <w:tab w:val="left" w:pos="489"/>
        </w:tabs>
        <w:spacing w:before="69"/>
        <w:rPr>
          <w:rFonts w:asciiTheme="minorHAnsi" w:hAnsiTheme="minorHAnsi"/>
        </w:rPr>
      </w:pPr>
      <w:r w:rsidRPr="006F201C">
        <w:rPr>
          <w:rFonts w:asciiTheme="minorHAnsi" w:hAnsiTheme="minorHAnsi"/>
          <w:sz w:val="28"/>
          <w:szCs w:val="28"/>
        </w:rPr>
        <w:t xml:space="preserve">- Contracts and Procurement Authorisation Table for the Procurement of </w:t>
      </w:r>
      <w:r w:rsidR="00C54367" w:rsidRPr="006F201C">
        <w:rPr>
          <w:rFonts w:asciiTheme="minorHAnsi" w:hAnsiTheme="minorHAnsi"/>
          <w:sz w:val="28"/>
          <w:szCs w:val="28"/>
        </w:rPr>
        <w:t xml:space="preserve">Supplies and </w:t>
      </w:r>
      <w:r w:rsidRPr="006F201C">
        <w:rPr>
          <w:rFonts w:asciiTheme="minorHAnsi" w:hAnsiTheme="minorHAnsi"/>
          <w:sz w:val="28"/>
          <w:szCs w:val="28"/>
        </w:rPr>
        <w:t>Services</w:t>
      </w:r>
    </w:p>
    <w:p w14:paraId="40A3B7C8" w14:textId="71FA1472" w:rsidR="007616D4" w:rsidRPr="006F201C" w:rsidRDefault="007616D4" w:rsidP="007616D4">
      <w:pPr>
        <w:rPr>
          <w:rFonts w:asciiTheme="minorHAnsi" w:hAnsiTheme="minorHAnsi"/>
          <w:b/>
          <w:sz w:val="26"/>
          <w:szCs w:val="26"/>
        </w:rPr>
      </w:pPr>
    </w:p>
    <w:tbl>
      <w:tblPr>
        <w:tblStyle w:val="TableGrid"/>
        <w:tblW w:w="5000" w:type="pct"/>
        <w:tblInd w:w="-284" w:type="dxa"/>
        <w:tblLook w:val="04A0" w:firstRow="1" w:lastRow="0" w:firstColumn="1" w:lastColumn="0" w:noHBand="0" w:noVBand="1"/>
      </w:tblPr>
      <w:tblGrid>
        <w:gridCol w:w="485"/>
        <w:gridCol w:w="1846"/>
        <w:gridCol w:w="2249"/>
        <w:gridCol w:w="1983"/>
        <w:gridCol w:w="1618"/>
        <w:gridCol w:w="1507"/>
        <w:gridCol w:w="2651"/>
        <w:gridCol w:w="1881"/>
        <w:gridCol w:w="1615"/>
      </w:tblGrid>
      <w:tr w:rsidR="007616D4" w:rsidRPr="006F201C" w14:paraId="55BE5170" w14:textId="77777777" w:rsidTr="007616D4">
        <w:trPr>
          <w:cantSplit/>
          <w:tblHeader/>
        </w:trPr>
        <w:tc>
          <w:tcPr>
            <w:tcW w:w="153" w:type="pct"/>
            <w:tcBorders>
              <w:top w:val="nil"/>
              <w:left w:val="nil"/>
              <w:bottom w:val="nil"/>
            </w:tcBorders>
            <w:shd w:val="clear" w:color="auto" w:fill="auto"/>
          </w:tcPr>
          <w:p w14:paraId="63CE37C4" w14:textId="77777777" w:rsidR="007616D4" w:rsidRPr="006F201C" w:rsidRDefault="007616D4" w:rsidP="007616D4">
            <w:pPr>
              <w:rPr>
                <w:rFonts w:asciiTheme="minorHAnsi" w:hAnsiTheme="minorHAnsi"/>
                <w:b/>
                <w:sz w:val="18"/>
                <w:szCs w:val="18"/>
              </w:rPr>
            </w:pPr>
          </w:p>
        </w:tc>
        <w:tc>
          <w:tcPr>
            <w:tcW w:w="583" w:type="pct"/>
            <w:shd w:val="clear" w:color="auto" w:fill="00B0F0"/>
          </w:tcPr>
          <w:p w14:paraId="793E384F"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Total Aggregate Contract Value</w:t>
            </w:r>
            <w:r w:rsidRPr="006F201C">
              <w:rPr>
                <w:rStyle w:val="FootnoteReference"/>
                <w:rFonts w:asciiTheme="minorHAnsi" w:hAnsiTheme="minorHAnsi"/>
                <w:sz w:val="18"/>
                <w:szCs w:val="18"/>
              </w:rPr>
              <w:footnoteReference w:id="3"/>
            </w:r>
          </w:p>
        </w:tc>
        <w:tc>
          <w:tcPr>
            <w:tcW w:w="710" w:type="pct"/>
            <w:shd w:val="clear" w:color="auto" w:fill="00B0F0"/>
          </w:tcPr>
          <w:p w14:paraId="6303344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How many quotes are required?</w:t>
            </w:r>
          </w:p>
        </w:tc>
        <w:tc>
          <w:tcPr>
            <w:tcW w:w="626" w:type="pct"/>
            <w:shd w:val="clear" w:color="auto" w:fill="00B0F0"/>
          </w:tcPr>
          <w:p w14:paraId="0CFA1C5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How should WLWA approach the market?</w:t>
            </w:r>
          </w:p>
        </w:tc>
        <w:tc>
          <w:tcPr>
            <w:tcW w:w="511" w:type="pct"/>
            <w:shd w:val="clear" w:color="auto" w:fill="00B0F0"/>
          </w:tcPr>
          <w:p w14:paraId="721E933E"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Who leads the procurement?</w:t>
            </w:r>
          </w:p>
        </w:tc>
        <w:tc>
          <w:tcPr>
            <w:tcW w:w="476" w:type="pct"/>
            <w:shd w:val="clear" w:color="auto" w:fill="00B0F0"/>
          </w:tcPr>
          <w:p w14:paraId="1A03969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Should the Contracts be formally advertised?</w:t>
            </w:r>
          </w:p>
        </w:tc>
        <w:tc>
          <w:tcPr>
            <w:tcW w:w="837" w:type="pct"/>
            <w:shd w:val="clear" w:color="auto" w:fill="00B0F0"/>
          </w:tcPr>
          <w:p w14:paraId="16B56D23"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Documentation Required</w:t>
            </w:r>
          </w:p>
        </w:tc>
        <w:tc>
          <w:tcPr>
            <w:tcW w:w="594" w:type="pct"/>
            <w:shd w:val="clear" w:color="auto" w:fill="00B0F0"/>
          </w:tcPr>
          <w:p w14:paraId="49288D5D"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Governance Process</w:t>
            </w:r>
          </w:p>
        </w:tc>
        <w:tc>
          <w:tcPr>
            <w:tcW w:w="510" w:type="pct"/>
            <w:shd w:val="clear" w:color="auto" w:fill="00B0F0"/>
          </w:tcPr>
          <w:p w14:paraId="33C404B9"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Who must approve contract award?</w:t>
            </w:r>
            <w:r w:rsidRPr="006F201C">
              <w:rPr>
                <w:rStyle w:val="FootnoteReference"/>
                <w:rFonts w:asciiTheme="minorHAnsi" w:hAnsiTheme="minorHAnsi"/>
                <w:sz w:val="18"/>
                <w:szCs w:val="18"/>
              </w:rPr>
              <w:footnoteReference w:id="4"/>
            </w:r>
          </w:p>
          <w:p w14:paraId="01F6022E" w14:textId="77777777" w:rsidR="007616D4" w:rsidRPr="006F201C" w:rsidRDefault="007616D4" w:rsidP="007616D4">
            <w:pPr>
              <w:rPr>
                <w:rFonts w:asciiTheme="minorHAnsi" w:hAnsiTheme="minorHAnsi"/>
                <w:b/>
                <w:sz w:val="18"/>
                <w:szCs w:val="18"/>
              </w:rPr>
            </w:pPr>
          </w:p>
        </w:tc>
      </w:tr>
      <w:tr w:rsidR="007616D4" w:rsidRPr="006F201C" w14:paraId="2E05A2D7" w14:textId="77777777" w:rsidTr="007616D4">
        <w:trPr>
          <w:cantSplit/>
          <w:trHeight w:val="739"/>
        </w:trPr>
        <w:tc>
          <w:tcPr>
            <w:tcW w:w="153" w:type="pct"/>
            <w:tcBorders>
              <w:top w:val="nil"/>
              <w:left w:val="nil"/>
              <w:bottom w:val="nil"/>
            </w:tcBorders>
            <w:shd w:val="clear" w:color="auto" w:fill="auto"/>
          </w:tcPr>
          <w:p w14:paraId="01470E69" w14:textId="41840205" w:rsidR="007616D4" w:rsidRPr="006F201C" w:rsidRDefault="00C54367" w:rsidP="00C54367">
            <w:pPr>
              <w:widowControl/>
              <w:autoSpaceDE/>
              <w:autoSpaceDN/>
              <w:contextualSpacing/>
              <w:rPr>
                <w:rFonts w:asciiTheme="minorHAnsi" w:hAnsiTheme="minorHAnsi"/>
                <w:sz w:val="18"/>
                <w:szCs w:val="18"/>
              </w:rPr>
            </w:pPr>
            <w:r w:rsidRPr="006F201C">
              <w:rPr>
                <w:rFonts w:asciiTheme="minorHAnsi" w:hAnsiTheme="minorHAnsi"/>
                <w:sz w:val="18"/>
                <w:szCs w:val="18"/>
              </w:rPr>
              <w:t>1.</w:t>
            </w:r>
          </w:p>
        </w:tc>
        <w:tc>
          <w:tcPr>
            <w:tcW w:w="583" w:type="pct"/>
            <w:tcBorders>
              <w:bottom w:val="single" w:sz="4" w:space="0" w:color="auto"/>
            </w:tcBorders>
          </w:tcPr>
          <w:p w14:paraId="1E0078A9"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Less than £5,000</w:t>
            </w:r>
          </w:p>
        </w:tc>
        <w:tc>
          <w:tcPr>
            <w:tcW w:w="710" w:type="pct"/>
            <w:tcBorders>
              <w:bottom w:val="single" w:sz="4" w:space="0" w:color="auto"/>
            </w:tcBorders>
          </w:tcPr>
          <w:p w14:paraId="1321ACD0"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Obtain and retain a minimum of one quote.</w:t>
            </w:r>
          </w:p>
        </w:tc>
        <w:tc>
          <w:tcPr>
            <w:tcW w:w="626" w:type="pct"/>
            <w:tcBorders>
              <w:bottom w:val="single" w:sz="4" w:space="0" w:color="auto"/>
            </w:tcBorders>
          </w:tcPr>
          <w:p w14:paraId="0DEF5622" w14:textId="77777777" w:rsidR="007616D4" w:rsidRPr="006F201C" w:rsidRDefault="007616D4" w:rsidP="007616D4">
            <w:pPr>
              <w:rPr>
                <w:rFonts w:asciiTheme="minorHAnsi" w:hAnsiTheme="minorHAnsi"/>
                <w:sz w:val="18"/>
                <w:szCs w:val="18"/>
                <w:highlight w:val="yellow"/>
              </w:rPr>
            </w:pPr>
            <w:r w:rsidRPr="006F201C">
              <w:rPr>
                <w:rFonts w:asciiTheme="minorHAnsi" w:hAnsiTheme="minorHAnsi"/>
                <w:sz w:val="18"/>
                <w:szCs w:val="18"/>
              </w:rPr>
              <w:t xml:space="preserve">Though not required, evidence of exploring solutions is strongly advised. </w:t>
            </w:r>
          </w:p>
        </w:tc>
        <w:tc>
          <w:tcPr>
            <w:tcW w:w="511" w:type="pct"/>
            <w:tcBorders>
              <w:bottom w:val="single" w:sz="4" w:space="0" w:color="auto"/>
            </w:tcBorders>
          </w:tcPr>
          <w:p w14:paraId="31C818C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Responsible Officer</w:t>
            </w:r>
          </w:p>
        </w:tc>
        <w:tc>
          <w:tcPr>
            <w:tcW w:w="476" w:type="pct"/>
            <w:tcBorders>
              <w:bottom w:val="single" w:sz="4" w:space="0" w:color="auto"/>
            </w:tcBorders>
          </w:tcPr>
          <w:p w14:paraId="646B51E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No</w:t>
            </w:r>
          </w:p>
        </w:tc>
        <w:tc>
          <w:tcPr>
            <w:tcW w:w="837" w:type="pct"/>
            <w:tcBorders>
              <w:bottom w:val="single" w:sz="4" w:space="0" w:color="auto"/>
            </w:tcBorders>
          </w:tcPr>
          <w:p w14:paraId="04314D8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Quotation(s) and any evidence of premarket engagement to be kept in the central file.</w:t>
            </w:r>
          </w:p>
          <w:p w14:paraId="72778D3A" w14:textId="77777777" w:rsidR="007616D4" w:rsidRPr="006F201C" w:rsidRDefault="007616D4" w:rsidP="007616D4">
            <w:pPr>
              <w:rPr>
                <w:rFonts w:asciiTheme="minorHAnsi" w:hAnsiTheme="minorHAnsi"/>
                <w:sz w:val="18"/>
                <w:szCs w:val="18"/>
              </w:rPr>
            </w:pPr>
          </w:p>
        </w:tc>
        <w:tc>
          <w:tcPr>
            <w:tcW w:w="594" w:type="pct"/>
            <w:tcBorders>
              <w:bottom w:val="single" w:sz="4" w:space="0" w:color="auto"/>
            </w:tcBorders>
          </w:tcPr>
          <w:p w14:paraId="6F71E6D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None</w:t>
            </w:r>
          </w:p>
          <w:p w14:paraId="7FB1171F" w14:textId="77777777" w:rsidR="007616D4" w:rsidRPr="006F201C" w:rsidRDefault="007616D4" w:rsidP="007616D4">
            <w:pPr>
              <w:rPr>
                <w:rFonts w:asciiTheme="minorHAnsi" w:hAnsiTheme="minorHAnsi"/>
                <w:sz w:val="18"/>
                <w:szCs w:val="18"/>
              </w:rPr>
            </w:pPr>
          </w:p>
          <w:p w14:paraId="47D104CF"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NO WAIVER REQUIRED</w:t>
            </w:r>
          </w:p>
        </w:tc>
        <w:tc>
          <w:tcPr>
            <w:tcW w:w="510" w:type="pct"/>
            <w:tcBorders>
              <w:bottom w:val="single" w:sz="4" w:space="0" w:color="auto"/>
            </w:tcBorders>
          </w:tcPr>
          <w:p w14:paraId="38B25F7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Project / Budget Manager</w:t>
            </w:r>
          </w:p>
        </w:tc>
      </w:tr>
      <w:tr w:rsidR="007616D4" w:rsidRPr="006F201C" w14:paraId="4BDEC71D" w14:textId="77777777" w:rsidTr="007616D4">
        <w:trPr>
          <w:cantSplit/>
        </w:trPr>
        <w:tc>
          <w:tcPr>
            <w:tcW w:w="153" w:type="pct"/>
            <w:tcBorders>
              <w:top w:val="nil"/>
              <w:left w:val="nil"/>
              <w:bottom w:val="nil"/>
            </w:tcBorders>
            <w:shd w:val="clear" w:color="auto" w:fill="auto"/>
          </w:tcPr>
          <w:p w14:paraId="2944CB94"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4F42AC74" w14:textId="77777777" w:rsidR="007616D4" w:rsidRPr="006F201C" w:rsidRDefault="007616D4" w:rsidP="007616D4">
            <w:pPr>
              <w:rPr>
                <w:rFonts w:asciiTheme="minorHAnsi" w:hAnsiTheme="minorHAnsi"/>
                <w:sz w:val="18"/>
                <w:szCs w:val="18"/>
              </w:rPr>
            </w:pPr>
          </w:p>
        </w:tc>
      </w:tr>
      <w:tr w:rsidR="007616D4" w:rsidRPr="006F201C" w14:paraId="3AD25F4B" w14:textId="77777777" w:rsidTr="007616D4">
        <w:trPr>
          <w:cantSplit/>
        </w:trPr>
        <w:tc>
          <w:tcPr>
            <w:tcW w:w="153" w:type="pct"/>
            <w:tcBorders>
              <w:top w:val="nil"/>
              <w:left w:val="nil"/>
              <w:bottom w:val="nil"/>
            </w:tcBorders>
            <w:shd w:val="clear" w:color="auto" w:fill="auto"/>
          </w:tcPr>
          <w:p w14:paraId="3C898FBB" w14:textId="300E9E09" w:rsidR="007616D4" w:rsidRPr="006F201C" w:rsidRDefault="00C54367" w:rsidP="00C54367">
            <w:pPr>
              <w:widowControl/>
              <w:autoSpaceDE/>
              <w:autoSpaceDN/>
              <w:contextualSpacing/>
              <w:rPr>
                <w:rFonts w:asciiTheme="minorHAnsi" w:hAnsiTheme="minorHAnsi"/>
                <w:sz w:val="18"/>
                <w:szCs w:val="18"/>
              </w:rPr>
            </w:pPr>
            <w:r w:rsidRPr="006F201C">
              <w:rPr>
                <w:rFonts w:asciiTheme="minorHAnsi" w:hAnsiTheme="minorHAnsi"/>
                <w:sz w:val="18"/>
                <w:szCs w:val="18"/>
              </w:rPr>
              <w:t>2.</w:t>
            </w:r>
          </w:p>
        </w:tc>
        <w:tc>
          <w:tcPr>
            <w:tcW w:w="583" w:type="pct"/>
            <w:tcBorders>
              <w:bottom w:val="single" w:sz="4" w:space="0" w:color="auto"/>
            </w:tcBorders>
          </w:tcPr>
          <w:p w14:paraId="045BDDD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£5,000 to £50,000</w:t>
            </w:r>
          </w:p>
        </w:tc>
        <w:tc>
          <w:tcPr>
            <w:tcW w:w="710" w:type="pct"/>
            <w:tcBorders>
              <w:bottom w:val="single" w:sz="4" w:space="0" w:color="auto"/>
            </w:tcBorders>
          </w:tcPr>
          <w:p w14:paraId="535B347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Advertised through Dynamic Purchasing System (</w:t>
            </w:r>
            <w:r w:rsidRPr="006F201C">
              <w:rPr>
                <w:rFonts w:asciiTheme="minorHAnsi" w:hAnsiTheme="minorHAnsi"/>
                <w:b/>
                <w:sz w:val="18"/>
                <w:szCs w:val="18"/>
              </w:rPr>
              <w:t>DPS</w:t>
            </w:r>
            <w:r w:rsidRPr="006F201C">
              <w:rPr>
                <w:rFonts w:asciiTheme="minorHAnsi" w:hAnsiTheme="minorHAnsi"/>
                <w:sz w:val="18"/>
                <w:szCs w:val="18"/>
              </w:rPr>
              <w:t>).</w:t>
            </w:r>
          </w:p>
          <w:p w14:paraId="6CF87027" w14:textId="77777777" w:rsidR="007616D4" w:rsidRPr="006F201C" w:rsidRDefault="007616D4" w:rsidP="007616D4">
            <w:pPr>
              <w:rPr>
                <w:rFonts w:asciiTheme="minorHAnsi" w:hAnsiTheme="minorHAnsi"/>
                <w:b/>
                <w:sz w:val="18"/>
                <w:szCs w:val="18"/>
              </w:rPr>
            </w:pPr>
          </w:p>
          <w:p w14:paraId="11F3677B"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OR</w:t>
            </w:r>
          </w:p>
          <w:p w14:paraId="41D58EF5" w14:textId="77777777" w:rsidR="007616D4" w:rsidRPr="006F201C" w:rsidRDefault="007616D4" w:rsidP="007616D4">
            <w:pPr>
              <w:rPr>
                <w:rFonts w:asciiTheme="minorHAnsi" w:hAnsiTheme="minorHAnsi"/>
                <w:sz w:val="18"/>
                <w:szCs w:val="18"/>
              </w:rPr>
            </w:pPr>
          </w:p>
          <w:p w14:paraId="38DA2C7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Supplier selected through Borough Framework or local/national Frameworks where permitted. Terms of Framework Agreement to be followed noting that mini-competitions may be required.</w:t>
            </w:r>
          </w:p>
          <w:p w14:paraId="24E89471" w14:textId="77777777" w:rsidR="007616D4" w:rsidRPr="006F201C" w:rsidRDefault="007616D4" w:rsidP="007616D4">
            <w:pPr>
              <w:rPr>
                <w:rFonts w:asciiTheme="minorHAnsi" w:hAnsiTheme="minorHAnsi"/>
                <w:b/>
                <w:sz w:val="18"/>
                <w:szCs w:val="18"/>
              </w:rPr>
            </w:pPr>
          </w:p>
          <w:p w14:paraId="09938A45"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OR </w:t>
            </w:r>
          </w:p>
          <w:p w14:paraId="7C2C3D06" w14:textId="77777777" w:rsidR="007616D4" w:rsidRPr="006F201C" w:rsidRDefault="007616D4" w:rsidP="007616D4">
            <w:pPr>
              <w:rPr>
                <w:rFonts w:asciiTheme="minorHAnsi" w:hAnsiTheme="minorHAnsi"/>
                <w:b/>
                <w:sz w:val="18"/>
                <w:szCs w:val="18"/>
              </w:rPr>
            </w:pPr>
          </w:p>
          <w:p w14:paraId="482E05B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Minimum of three solutions with quotations required. </w:t>
            </w:r>
          </w:p>
          <w:p w14:paraId="289E251C"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56025EA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Obtain a minimum of three solutions with quotes. </w:t>
            </w:r>
          </w:p>
          <w:p w14:paraId="33F68224" w14:textId="77777777" w:rsidR="007616D4" w:rsidRPr="006F201C" w:rsidRDefault="007616D4" w:rsidP="007616D4">
            <w:pPr>
              <w:rPr>
                <w:rFonts w:asciiTheme="minorHAnsi" w:hAnsiTheme="minorHAnsi"/>
                <w:sz w:val="18"/>
                <w:szCs w:val="18"/>
              </w:rPr>
            </w:pPr>
          </w:p>
          <w:p w14:paraId="12EB6584" w14:textId="77777777" w:rsidR="007616D4" w:rsidRPr="006F201C" w:rsidRDefault="007616D4" w:rsidP="007616D4">
            <w:pPr>
              <w:rPr>
                <w:rFonts w:asciiTheme="minorHAnsi" w:hAnsiTheme="minorHAnsi"/>
                <w:sz w:val="18"/>
                <w:szCs w:val="18"/>
              </w:rPr>
            </w:pPr>
          </w:p>
          <w:p w14:paraId="6BA22289" w14:textId="77777777" w:rsidR="007616D4" w:rsidRPr="006F201C" w:rsidRDefault="007616D4" w:rsidP="007616D4">
            <w:pPr>
              <w:rPr>
                <w:rFonts w:asciiTheme="minorHAnsi" w:hAnsiTheme="minorHAnsi"/>
                <w:sz w:val="18"/>
                <w:szCs w:val="18"/>
              </w:rPr>
            </w:pPr>
          </w:p>
        </w:tc>
        <w:tc>
          <w:tcPr>
            <w:tcW w:w="511" w:type="pct"/>
            <w:tcBorders>
              <w:bottom w:val="single" w:sz="4" w:space="0" w:color="auto"/>
            </w:tcBorders>
          </w:tcPr>
          <w:p w14:paraId="4613DAB4"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Responsible Officer</w:t>
            </w:r>
          </w:p>
        </w:tc>
        <w:tc>
          <w:tcPr>
            <w:tcW w:w="476" w:type="pct"/>
            <w:tcBorders>
              <w:bottom w:val="single" w:sz="4" w:space="0" w:color="auto"/>
            </w:tcBorders>
          </w:tcPr>
          <w:p w14:paraId="02BA0BD4"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If over £25,000 consider advertising on, e.g. Contracts Finder or DPS.</w:t>
            </w:r>
          </w:p>
          <w:p w14:paraId="36646EBA" w14:textId="77777777" w:rsidR="007616D4" w:rsidRPr="006F201C" w:rsidRDefault="007616D4" w:rsidP="007616D4">
            <w:pPr>
              <w:rPr>
                <w:rFonts w:asciiTheme="minorHAnsi" w:hAnsiTheme="minorHAnsi"/>
                <w:b/>
                <w:sz w:val="18"/>
                <w:szCs w:val="18"/>
              </w:rPr>
            </w:pPr>
          </w:p>
          <w:p w14:paraId="45F89D94" w14:textId="77777777" w:rsidR="007616D4" w:rsidRPr="006F201C" w:rsidRDefault="007616D4" w:rsidP="007616D4">
            <w:pPr>
              <w:rPr>
                <w:rFonts w:asciiTheme="minorHAnsi" w:hAnsiTheme="minorHAnsi"/>
                <w:sz w:val="18"/>
                <w:szCs w:val="18"/>
              </w:rPr>
            </w:pPr>
          </w:p>
        </w:tc>
        <w:tc>
          <w:tcPr>
            <w:tcW w:w="837" w:type="pct"/>
            <w:tcBorders>
              <w:bottom w:val="single" w:sz="4" w:space="0" w:color="auto"/>
            </w:tcBorders>
          </w:tcPr>
          <w:p w14:paraId="6DC21699"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Notify the Contracts and Procurement Manager at the outset of procurement. </w:t>
            </w:r>
          </w:p>
          <w:p w14:paraId="49E9D1A2" w14:textId="77777777" w:rsidR="007616D4" w:rsidRPr="006F201C" w:rsidRDefault="007616D4" w:rsidP="007616D4">
            <w:pPr>
              <w:rPr>
                <w:rFonts w:asciiTheme="minorHAnsi" w:hAnsiTheme="minorHAnsi"/>
                <w:sz w:val="18"/>
                <w:szCs w:val="18"/>
              </w:rPr>
            </w:pPr>
          </w:p>
          <w:p w14:paraId="2A1C1CF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Minimum of 3 solutions with quotations obtained. </w:t>
            </w:r>
          </w:p>
          <w:p w14:paraId="13907698" w14:textId="77777777" w:rsidR="007616D4" w:rsidRPr="006F201C" w:rsidRDefault="007616D4" w:rsidP="007616D4">
            <w:pPr>
              <w:rPr>
                <w:rFonts w:asciiTheme="minorHAnsi" w:hAnsiTheme="minorHAnsi"/>
                <w:sz w:val="18"/>
                <w:szCs w:val="18"/>
              </w:rPr>
            </w:pPr>
          </w:p>
          <w:p w14:paraId="28225B8B"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All documentation and evidence of any premarket engagement to be kept in the central file.</w:t>
            </w:r>
          </w:p>
          <w:p w14:paraId="491EB16C" w14:textId="77777777" w:rsidR="007616D4" w:rsidRPr="006F201C" w:rsidRDefault="007616D4" w:rsidP="007616D4">
            <w:pPr>
              <w:rPr>
                <w:rFonts w:asciiTheme="minorHAnsi" w:hAnsiTheme="minorHAnsi"/>
                <w:sz w:val="18"/>
                <w:szCs w:val="18"/>
              </w:rPr>
            </w:pPr>
          </w:p>
          <w:p w14:paraId="3989527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Circumstances where only one suitable provider exists need to be notified to the Contracts and Procurement Manager for consideration. </w:t>
            </w:r>
          </w:p>
          <w:p w14:paraId="642DEEC8" w14:textId="77777777" w:rsidR="007616D4" w:rsidRPr="006F201C" w:rsidRDefault="007616D4" w:rsidP="007616D4">
            <w:pPr>
              <w:rPr>
                <w:rFonts w:asciiTheme="minorHAnsi" w:hAnsiTheme="minorHAnsi"/>
                <w:b/>
                <w:i/>
                <w:sz w:val="18"/>
                <w:szCs w:val="18"/>
              </w:rPr>
            </w:pPr>
          </w:p>
        </w:tc>
        <w:tc>
          <w:tcPr>
            <w:tcW w:w="594" w:type="pct"/>
            <w:tcBorders>
              <w:bottom w:val="single" w:sz="4" w:space="0" w:color="auto"/>
            </w:tcBorders>
          </w:tcPr>
          <w:p w14:paraId="512E4E0A" w14:textId="77777777" w:rsidR="007616D4" w:rsidRPr="006F201C" w:rsidRDefault="007616D4" w:rsidP="007616D4">
            <w:pPr>
              <w:rPr>
                <w:rFonts w:asciiTheme="minorHAnsi" w:hAnsiTheme="minorHAnsi"/>
                <w:b/>
                <w:sz w:val="18"/>
                <w:szCs w:val="18"/>
              </w:rPr>
            </w:pPr>
            <w:r w:rsidRPr="006F201C">
              <w:rPr>
                <w:rFonts w:asciiTheme="minorHAnsi" w:hAnsiTheme="minorHAnsi"/>
                <w:sz w:val="18"/>
                <w:szCs w:val="18"/>
              </w:rPr>
              <w:t>Contracts and Procurement Manager to log evidence.</w:t>
            </w:r>
          </w:p>
          <w:p w14:paraId="7874B83C" w14:textId="77777777" w:rsidR="007616D4" w:rsidRPr="006F201C" w:rsidRDefault="007616D4" w:rsidP="007616D4">
            <w:pPr>
              <w:rPr>
                <w:rFonts w:asciiTheme="minorHAnsi" w:hAnsiTheme="minorHAnsi"/>
                <w:b/>
                <w:sz w:val="18"/>
                <w:szCs w:val="18"/>
              </w:rPr>
            </w:pPr>
          </w:p>
          <w:p w14:paraId="30CCD780"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NO WAIVER REQUIRED</w:t>
            </w:r>
          </w:p>
        </w:tc>
        <w:tc>
          <w:tcPr>
            <w:tcW w:w="510" w:type="pct"/>
            <w:tcBorders>
              <w:bottom w:val="single" w:sz="4" w:space="0" w:color="auto"/>
            </w:tcBorders>
          </w:tcPr>
          <w:p w14:paraId="3D740D29"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Budget holder</w:t>
            </w:r>
          </w:p>
          <w:p w14:paraId="2829B88F" w14:textId="77777777" w:rsidR="007616D4" w:rsidRPr="006F201C" w:rsidRDefault="007616D4" w:rsidP="007616D4">
            <w:pPr>
              <w:rPr>
                <w:rFonts w:asciiTheme="minorHAnsi" w:hAnsiTheme="minorHAnsi"/>
                <w:b/>
                <w:color w:val="FF0000"/>
                <w:sz w:val="18"/>
                <w:szCs w:val="18"/>
              </w:rPr>
            </w:pPr>
          </w:p>
          <w:p w14:paraId="639A178B" w14:textId="77777777" w:rsidR="007616D4" w:rsidRPr="006F201C" w:rsidRDefault="007616D4" w:rsidP="007616D4">
            <w:pPr>
              <w:rPr>
                <w:rFonts w:asciiTheme="minorHAnsi" w:hAnsiTheme="minorHAnsi"/>
                <w:b/>
                <w:color w:val="FF0000"/>
                <w:sz w:val="18"/>
                <w:szCs w:val="18"/>
              </w:rPr>
            </w:pPr>
          </w:p>
          <w:p w14:paraId="29862848" w14:textId="77777777" w:rsidR="007616D4" w:rsidRPr="006F201C" w:rsidRDefault="007616D4" w:rsidP="007616D4">
            <w:pPr>
              <w:rPr>
                <w:rFonts w:asciiTheme="minorHAnsi" w:hAnsiTheme="minorHAnsi"/>
                <w:b/>
                <w:color w:val="FF0000"/>
                <w:sz w:val="18"/>
                <w:szCs w:val="18"/>
              </w:rPr>
            </w:pPr>
          </w:p>
          <w:p w14:paraId="1AC42481" w14:textId="77777777" w:rsidR="007616D4" w:rsidRPr="006F201C" w:rsidRDefault="007616D4" w:rsidP="007616D4">
            <w:pPr>
              <w:rPr>
                <w:rFonts w:asciiTheme="minorHAnsi" w:hAnsiTheme="minorHAnsi"/>
                <w:b/>
                <w:color w:val="FF0000"/>
                <w:sz w:val="18"/>
                <w:szCs w:val="18"/>
              </w:rPr>
            </w:pPr>
          </w:p>
          <w:p w14:paraId="71B9343D" w14:textId="77777777" w:rsidR="007616D4" w:rsidRPr="006F201C" w:rsidRDefault="007616D4" w:rsidP="007616D4">
            <w:pPr>
              <w:rPr>
                <w:rFonts w:asciiTheme="minorHAnsi" w:hAnsiTheme="minorHAnsi"/>
                <w:b/>
                <w:color w:val="FF0000"/>
                <w:sz w:val="18"/>
                <w:szCs w:val="18"/>
              </w:rPr>
            </w:pPr>
          </w:p>
          <w:p w14:paraId="6915FE05" w14:textId="77777777" w:rsidR="007616D4" w:rsidRPr="006F201C" w:rsidRDefault="007616D4" w:rsidP="007616D4">
            <w:pPr>
              <w:rPr>
                <w:rFonts w:asciiTheme="minorHAnsi" w:hAnsiTheme="minorHAnsi"/>
                <w:b/>
                <w:color w:val="FF0000"/>
                <w:sz w:val="18"/>
                <w:szCs w:val="18"/>
              </w:rPr>
            </w:pPr>
          </w:p>
          <w:p w14:paraId="0BBEFB62" w14:textId="77777777" w:rsidR="007616D4" w:rsidRPr="006F201C" w:rsidRDefault="007616D4" w:rsidP="007616D4">
            <w:pPr>
              <w:rPr>
                <w:rFonts w:asciiTheme="minorHAnsi" w:hAnsiTheme="minorHAnsi"/>
                <w:b/>
                <w:color w:val="FF0000"/>
                <w:sz w:val="18"/>
                <w:szCs w:val="18"/>
              </w:rPr>
            </w:pPr>
          </w:p>
          <w:p w14:paraId="38BE91DA" w14:textId="77777777" w:rsidR="007616D4" w:rsidRPr="006F201C" w:rsidRDefault="007616D4" w:rsidP="007616D4">
            <w:pPr>
              <w:rPr>
                <w:rFonts w:asciiTheme="minorHAnsi" w:hAnsiTheme="minorHAnsi"/>
                <w:b/>
                <w:color w:val="FF0000"/>
                <w:sz w:val="18"/>
                <w:szCs w:val="18"/>
              </w:rPr>
            </w:pPr>
          </w:p>
          <w:p w14:paraId="01EE3B54" w14:textId="77777777" w:rsidR="007616D4" w:rsidRPr="006F201C" w:rsidRDefault="007616D4" w:rsidP="007616D4">
            <w:pPr>
              <w:rPr>
                <w:rFonts w:asciiTheme="minorHAnsi" w:hAnsiTheme="minorHAnsi"/>
                <w:b/>
                <w:color w:val="FF0000"/>
                <w:sz w:val="18"/>
                <w:szCs w:val="18"/>
              </w:rPr>
            </w:pPr>
          </w:p>
          <w:p w14:paraId="2B66C4E8" w14:textId="77777777" w:rsidR="007616D4" w:rsidRPr="006F201C" w:rsidRDefault="007616D4" w:rsidP="007616D4">
            <w:pPr>
              <w:rPr>
                <w:rFonts w:asciiTheme="minorHAnsi" w:hAnsiTheme="minorHAnsi"/>
                <w:b/>
                <w:color w:val="FF0000"/>
                <w:sz w:val="18"/>
                <w:szCs w:val="18"/>
              </w:rPr>
            </w:pPr>
          </w:p>
          <w:p w14:paraId="209CC563" w14:textId="77777777" w:rsidR="007616D4" w:rsidRPr="006F201C" w:rsidRDefault="007616D4" w:rsidP="007616D4">
            <w:pPr>
              <w:rPr>
                <w:rFonts w:asciiTheme="minorHAnsi" w:hAnsiTheme="minorHAnsi"/>
                <w:b/>
                <w:color w:val="FF0000"/>
                <w:sz w:val="18"/>
                <w:szCs w:val="18"/>
              </w:rPr>
            </w:pPr>
          </w:p>
          <w:p w14:paraId="394D2DEC" w14:textId="77777777" w:rsidR="007616D4" w:rsidRPr="006F201C" w:rsidRDefault="007616D4" w:rsidP="007616D4">
            <w:pPr>
              <w:rPr>
                <w:rFonts w:asciiTheme="minorHAnsi" w:hAnsiTheme="minorHAnsi"/>
                <w:b/>
                <w:color w:val="FF0000"/>
                <w:sz w:val="18"/>
                <w:szCs w:val="18"/>
              </w:rPr>
            </w:pPr>
          </w:p>
          <w:p w14:paraId="60E79119" w14:textId="77777777" w:rsidR="007616D4" w:rsidRPr="006F201C" w:rsidRDefault="007616D4" w:rsidP="007616D4">
            <w:pPr>
              <w:rPr>
                <w:rFonts w:asciiTheme="minorHAnsi" w:hAnsiTheme="minorHAnsi"/>
                <w:b/>
                <w:color w:val="FF0000"/>
                <w:sz w:val="18"/>
                <w:szCs w:val="18"/>
              </w:rPr>
            </w:pPr>
          </w:p>
          <w:p w14:paraId="2EB6482C" w14:textId="77777777" w:rsidR="007616D4" w:rsidRPr="006F201C" w:rsidRDefault="007616D4" w:rsidP="007616D4">
            <w:pPr>
              <w:rPr>
                <w:rFonts w:asciiTheme="minorHAnsi" w:hAnsiTheme="minorHAnsi"/>
                <w:b/>
                <w:color w:val="FF0000"/>
                <w:sz w:val="18"/>
                <w:szCs w:val="18"/>
              </w:rPr>
            </w:pPr>
          </w:p>
          <w:p w14:paraId="21FB7C87" w14:textId="77777777" w:rsidR="007616D4" w:rsidRPr="006F201C" w:rsidRDefault="007616D4" w:rsidP="007616D4">
            <w:pPr>
              <w:rPr>
                <w:rFonts w:asciiTheme="minorHAnsi" w:hAnsiTheme="minorHAnsi"/>
                <w:b/>
                <w:color w:val="FF0000"/>
                <w:sz w:val="18"/>
                <w:szCs w:val="18"/>
              </w:rPr>
            </w:pPr>
          </w:p>
          <w:p w14:paraId="47E517E4" w14:textId="77777777" w:rsidR="007616D4" w:rsidRPr="006F201C" w:rsidRDefault="007616D4" w:rsidP="007616D4">
            <w:pPr>
              <w:rPr>
                <w:rFonts w:asciiTheme="minorHAnsi" w:hAnsiTheme="minorHAnsi"/>
                <w:b/>
                <w:sz w:val="18"/>
                <w:szCs w:val="18"/>
              </w:rPr>
            </w:pPr>
          </w:p>
        </w:tc>
      </w:tr>
      <w:tr w:rsidR="007616D4" w:rsidRPr="006F201C" w14:paraId="247A20EE" w14:textId="77777777" w:rsidTr="007616D4">
        <w:trPr>
          <w:cantSplit/>
        </w:trPr>
        <w:tc>
          <w:tcPr>
            <w:tcW w:w="153" w:type="pct"/>
            <w:tcBorders>
              <w:top w:val="nil"/>
              <w:left w:val="nil"/>
              <w:bottom w:val="nil"/>
            </w:tcBorders>
            <w:shd w:val="clear" w:color="auto" w:fill="auto"/>
          </w:tcPr>
          <w:p w14:paraId="339E9571"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65D7D7AE" w14:textId="77777777" w:rsidR="007616D4" w:rsidRPr="006F201C" w:rsidRDefault="007616D4" w:rsidP="007616D4">
            <w:pPr>
              <w:rPr>
                <w:rFonts w:asciiTheme="minorHAnsi" w:hAnsiTheme="minorHAnsi"/>
                <w:sz w:val="18"/>
                <w:szCs w:val="18"/>
              </w:rPr>
            </w:pPr>
          </w:p>
        </w:tc>
      </w:tr>
      <w:tr w:rsidR="007616D4" w:rsidRPr="006F201C" w14:paraId="3FF74A9A" w14:textId="77777777" w:rsidTr="007616D4">
        <w:trPr>
          <w:cantSplit/>
        </w:trPr>
        <w:tc>
          <w:tcPr>
            <w:tcW w:w="153" w:type="pct"/>
            <w:tcBorders>
              <w:top w:val="nil"/>
              <w:left w:val="nil"/>
              <w:bottom w:val="nil"/>
            </w:tcBorders>
            <w:shd w:val="clear" w:color="auto" w:fill="auto"/>
          </w:tcPr>
          <w:p w14:paraId="7C4E0174" w14:textId="4B3176A1" w:rsidR="007616D4" w:rsidRPr="006F201C" w:rsidRDefault="00C54367" w:rsidP="00C54367">
            <w:pPr>
              <w:widowControl/>
              <w:autoSpaceDE/>
              <w:autoSpaceDN/>
              <w:contextualSpacing/>
              <w:rPr>
                <w:rFonts w:asciiTheme="minorHAnsi" w:hAnsiTheme="minorHAnsi"/>
                <w:b/>
                <w:sz w:val="18"/>
                <w:szCs w:val="18"/>
              </w:rPr>
            </w:pPr>
            <w:r w:rsidRPr="006F201C">
              <w:rPr>
                <w:rFonts w:asciiTheme="minorHAnsi" w:hAnsiTheme="minorHAnsi"/>
                <w:b/>
                <w:sz w:val="18"/>
                <w:szCs w:val="18"/>
              </w:rPr>
              <w:lastRenderedPageBreak/>
              <w:t>3.</w:t>
            </w:r>
          </w:p>
        </w:tc>
        <w:tc>
          <w:tcPr>
            <w:tcW w:w="583" w:type="pct"/>
            <w:tcBorders>
              <w:bottom w:val="single" w:sz="4" w:space="0" w:color="auto"/>
            </w:tcBorders>
          </w:tcPr>
          <w:p w14:paraId="579ACBC8"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Supplies &amp; Services Contracts </w:t>
            </w:r>
          </w:p>
          <w:p w14:paraId="68888F3F" w14:textId="77777777" w:rsidR="007616D4" w:rsidRPr="006F201C" w:rsidRDefault="007616D4" w:rsidP="007616D4">
            <w:pPr>
              <w:rPr>
                <w:rFonts w:asciiTheme="minorHAnsi" w:hAnsiTheme="minorHAnsi"/>
                <w:sz w:val="18"/>
                <w:szCs w:val="18"/>
              </w:rPr>
            </w:pPr>
          </w:p>
          <w:p w14:paraId="59EC4AB0"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£50,000 to </w:t>
            </w:r>
          </w:p>
          <w:p w14:paraId="58FA23D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EU Threshold for Supplies and Services (£189,330)</w:t>
            </w:r>
          </w:p>
        </w:tc>
        <w:tc>
          <w:tcPr>
            <w:tcW w:w="710" w:type="pct"/>
            <w:tcBorders>
              <w:bottom w:val="single" w:sz="4" w:space="0" w:color="auto"/>
            </w:tcBorders>
          </w:tcPr>
          <w:p w14:paraId="0F3EE500"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2.</w:t>
            </w:r>
          </w:p>
          <w:p w14:paraId="7AE3F34F"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15FA146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Approach to be determined by PRB</w:t>
            </w:r>
          </w:p>
          <w:p w14:paraId="35ECE904" w14:textId="77777777" w:rsidR="007616D4" w:rsidRPr="006F201C" w:rsidRDefault="007616D4" w:rsidP="007616D4">
            <w:pPr>
              <w:rPr>
                <w:rFonts w:asciiTheme="minorHAnsi" w:hAnsiTheme="minorHAnsi"/>
                <w:sz w:val="18"/>
                <w:szCs w:val="18"/>
              </w:rPr>
            </w:pPr>
          </w:p>
          <w:p w14:paraId="5CB40A21" w14:textId="77777777" w:rsidR="007616D4" w:rsidRPr="006F201C" w:rsidRDefault="007616D4" w:rsidP="007616D4">
            <w:pPr>
              <w:rPr>
                <w:rFonts w:asciiTheme="minorHAnsi" w:hAnsiTheme="minorHAnsi"/>
                <w:sz w:val="18"/>
                <w:szCs w:val="18"/>
              </w:rPr>
            </w:pPr>
          </w:p>
          <w:p w14:paraId="01F57F5D" w14:textId="77777777" w:rsidR="007616D4" w:rsidRPr="006F201C" w:rsidRDefault="007616D4" w:rsidP="007616D4">
            <w:pPr>
              <w:rPr>
                <w:rFonts w:asciiTheme="minorHAnsi" w:hAnsiTheme="minorHAnsi"/>
                <w:sz w:val="18"/>
                <w:szCs w:val="18"/>
              </w:rPr>
            </w:pPr>
          </w:p>
        </w:tc>
        <w:tc>
          <w:tcPr>
            <w:tcW w:w="511" w:type="pct"/>
            <w:tcBorders>
              <w:bottom w:val="single" w:sz="4" w:space="0" w:color="auto"/>
            </w:tcBorders>
          </w:tcPr>
          <w:p w14:paraId="4223D16D"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Manager / Responsible Officer.</w:t>
            </w:r>
          </w:p>
          <w:p w14:paraId="732616BE" w14:textId="77777777" w:rsidR="007616D4" w:rsidRPr="006F201C" w:rsidRDefault="007616D4" w:rsidP="007616D4">
            <w:pPr>
              <w:rPr>
                <w:rFonts w:asciiTheme="minorHAnsi" w:hAnsiTheme="minorHAnsi"/>
                <w:sz w:val="18"/>
                <w:szCs w:val="18"/>
              </w:rPr>
            </w:pPr>
          </w:p>
          <w:p w14:paraId="17436732" w14:textId="77777777" w:rsidR="007616D4" w:rsidRPr="006F201C" w:rsidRDefault="007616D4" w:rsidP="007616D4">
            <w:pPr>
              <w:rPr>
                <w:rFonts w:asciiTheme="minorHAnsi" w:hAnsiTheme="minorHAnsi"/>
                <w:sz w:val="18"/>
                <w:szCs w:val="18"/>
                <w:highlight w:val="yellow"/>
              </w:rPr>
            </w:pPr>
          </w:p>
          <w:p w14:paraId="0FDA997F" w14:textId="77777777" w:rsidR="007616D4" w:rsidRPr="006F201C" w:rsidRDefault="007616D4" w:rsidP="007616D4">
            <w:pPr>
              <w:rPr>
                <w:rFonts w:asciiTheme="minorHAnsi" w:hAnsiTheme="minorHAnsi"/>
                <w:sz w:val="18"/>
                <w:szCs w:val="18"/>
              </w:rPr>
            </w:pPr>
          </w:p>
        </w:tc>
        <w:tc>
          <w:tcPr>
            <w:tcW w:w="476" w:type="pct"/>
            <w:tcBorders>
              <w:bottom w:val="single" w:sz="4" w:space="0" w:color="auto"/>
            </w:tcBorders>
          </w:tcPr>
          <w:p w14:paraId="503F56A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Same as item 2.</w:t>
            </w:r>
          </w:p>
          <w:p w14:paraId="28ED3E3C" w14:textId="77777777" w:rsidR="007616D4" w:rsidRPr="006F201C" w:rsidRDefault="007616D4" w:rsidP="007616D4">
            <w:pPr>
              <w:rPr>
                <w:rFonts w:asciiTheme="minorHAnsi" w:hAnsiTheme="minorHAnsi"/>
                <w:b/>
                <w:sz w:val="18"/>
                <w:szCs w:val="18"/>
              </w:rPr>
            </w:pPr>
          </w:p>
          <w:p w14:paraId="3079424A" w14:textId="77777777" w:rsidR="007616D4" w:rsidRPr="006F201C" w:rsidRDefault="007616D4" w:rsidP="007616D4">
            <w:pPr>
              <w:rPr>
                <w:rFonts w:asciiTheme="minorHAnsi" w:hAnsiTheme="minorHAnsi"/>
                <w:sz w:val="18"/>
                <w:szCs w:val="18"/>
              </w:rPr>
            </w:pPr>
          </w:p>
        </w:tc>
        <w:tc>
          <w:tcPr>
            <w:tcW w:w="837" w:type="pct"/>
            <w:tcBorders>
              <w:bottom w:val="single" w:sz="4" w:space="0" w:color="auto"/>
            </w:tcBorders>
          </w:tcPr>
          <w:p w14:paraId="36F0D717"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A contract must be put in place which will depend upon the value and complexity of the procurement.   </w:t>
            </w:r>
          </w:p>
          <w:p w14:paraId="50786EC3" w14:textId="77777777" w:rsidR="007616D4" w:rsidRPr="006F201C" w:rsidRDefault="007616D4" w:rsidP="007616D4">
            <w:pPr>
              <w:rPr>
                <w:rFonts w:asciiTheme="minorHAnsi" w:hAnsiTheme="minorHAnsi"/>
                <w:sz w:val="18"/>
                <w:szCs w:val="18"/>
              </w:rPr>
            </w:pPr>
          </w:p>
          <w:p w14:paraId="373E0DC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Business case proposals developed as appropriate for project size/complexity. </w:t>
            </w:r>
          </w:p>
          <w:p w14:paraId="62A34416" w14:textId="77777777" w:rsidR="007616D4" w:rsidRPr="006F201C" w:rsidRDefault="007616D4" w:rsidP="007616D4">
            <w:pPr>
              <w:rPr>
                <w:rFonts w:asciiTheme="minorHAnsi" w:hAnsiTheme="minorHAnsi"/>
                <w:sz w:val="18"/>
                <w:szCs w:val="18"/>
              </w:rPr>
            </w:pPr>
          </w:p>
          <w:p w14:paraId="2C77F40F"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All documentation and evidence of any premarket engagement to be kept in the central file.</w:t>
            </w:r>
          </w:p>
          <w:p w14:paraId="10DAA4CA" w14:textId="77777777" w:rsidR="007616D4" w:rsidRPr="006F201C" w:rsidRDefault="007616D4" w:rsidP="007616D4">
            <w:pPr>
              <w:rPr>
                <w:rFonts w:asciiTheme="minorHAnsi" w:hAnsiTheme="minorHAnsi"/>
                <w:sz w:val="18"/>
                <w:szCs w:val="18"/>
              </w:rPr>
            </w:pPr>
          </w:p>
          <w:p w14:paraId="2EF09BD8"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Circumstances where only one suitable provider exists will be discussed by the Procurement Review Board as part of the Strategic Procurement meetings.</w:t>
            </w:r>
          </w:p>
          <w:p w14:paraId="5F978BBA" w14:textId="77777777" w:rsidR="007616D4" w:rsidRPr="006F201C" w:rsidRDefault="007616D4" w:rsidP="007616D4">
            <w:pPr>
              <w:rPr>
                <w:rFonts w:asciiTheme="minorHAnsi" w:hAnsiTheme="minorHAnsi"/>
                <w:b/>
                <w:i/>
                <w:sz w:val="18"/>
                <w:szCs w:val="18"/>
              </w:rPr>
            </w:pPr>
          </w:p>
        </w:tc>
        <w:tc>
          <w:tcPr>
            <w:tcW w:w="594" w:type="pct"/>
            <w:tcBorders>
              <w:bottom w:val="single" w:sz="4" w:space="0" w:color="auto"/>
            </w:tcBorders>
          </w:tcPr>
          <w:p w14:paraId="53D84BBD"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Business Case to be approved by the Procurement Review Board prior to procurement commencement. </w:t>
            </w:r>
          </w:p>
          <w:p w14:paraId="2BDE8474" w14:textId="77777777" w:rsidR="007616D4" w:rsidRPr="006F201C" w:rsidRDefault="007616D4" w:rsidP="007616D4">
            <w:pPr>
              <w:rPr>
                <w:rFonts w:asciiTheme="minorHAnsi" w:hAnsiTheme="minorHAnsi"/>
                <w:sz w:val="18"/>
                <w:szCs w:val="18"/>
              </w:rPr>
            </w:pPr>
          </w:p>
          <w:p w14:paraId="128C141C" w14:textId="77777777" w:rsidR="007616D4" w:rsidRPr="006F201C" w:rsidRDefault="007616D4" w:rsidP="007616D4">
            <w:pPr>
              <w:rPr>
                <w:rFonts w:asciiTheme="minorHAnsi" w:hAnsiTheme="minorHAnsi"/>
                <w:sz w:val="18"/>
                <w:szCs w:val="18"/>
              </w:rPr>
            </w:pPr>
          </w:p>
          <w:p w14:paraId="22EC31F7"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 </w:t>
            </w:r>
          </w:p>
        </w:tc>
        <w:tc>
          <w:tcPr>
            <w:tcW w:w="510" w:type="pct"/>
            <w:tcBorders>
              <w:bottom w:val="single" w:sz="4" w:space="0" w:color="auto"/>
            </w:tcBorders>
          </w:tcPr>
          <w:p w14:paraId="5A45A89F"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Procurement Review Board </w:t>
            </w:r>
          </w:p>
          <w:p w14:paraId="3D62B813" w14:textId="77777777" w:rsidR="007616D4" w:rsidRPr="006F201C" w:rsidRDefault="007616D4" w:rsidP="007616D4">
            <w:pPr>
              <w:rPr>
                <w:rFonts w:asciiTheme="minorHAnsi" w:hAnsiTheme="minorHAnsi"/>
                <w:sz w:val="18"/>
                <w:szCs w:val="18"/>
              </w:rPr>
            </w:pPr>
          </w:p>
          <w:p w14:paraId="0F3C825A" w14:textId="77777777" w:rsidR="007616D4" w:rsidRPr="006F201C" w:rsidRDefault="007616D4" w:rsidP="007616D4">
            <w:pPr>
              <w:rPr>
                <w:rFonts w:asciiTheme="minorHAnsi" w:hAnsiTheme="minorHAnsi"/>
                <w:b/>
                <w:sz w:val="18"/>
                <w:szCs w:val="18"/>
              </w:rPr>
            </w:pPr>
          </w:p>
          <w:p w14:paraId="1F617B2F" w14:textId="77777777" w:rsidR="007616D4" w:rsidRPr="006F201C" w:rsidRDefault="007616D4" w:rsidP="007616D4">
            <w:pPr>
              <w:rPr>
                <w:rFonts w:asciiTheme="minorHAnsi" w:hAnsiTheme="minorHAnsi"/>
                <w:b/>
                <w:sz w:val="18"/>
                <w:szCs w:val="18"/>
              </w:rPr>
            </w:pPr>
          </w:p>
          <w:p w14:paraId="79BF6E4C"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Contracts to be signed by members of the Senior Management Team</w:t>
            </w:r>
          </w:p>
        </w:tc>
      </w:tr>
      <w:tr w:rsidR="007616D4" w:rsidRPr="006F201C" w14:paraId="7D18E37F" w14:textId="77777777" w:rsidTr="007616D4">
        <w:trPr>
          <w:cantSplit/>
        </w:trPr>
        <w:tc>
          <w:tcPr>
            <w:tcW w:w="153" w:type="pct"/>
            <w:tcBorders>
              <w:top w:val="nil"/>
              <w:left w:val="nil"/>
              <w:bottom w:val="nil"/>
            </w:tcBorders>
            <w:shd w:val="clear" w:color="auto" w:fill="auto"/>
          </w:tcPr>
          <w:p w14:paraId="0CF5CC7E" w14:textId="77777777" w:rsidR="007616D4" w:rsidRPr="006F201C" w:rsidRDefault="007616D4" w:rsidP="007616D4">
            <w:pPr>
              <w:rPr>
                <w:rFonts w:asciiTheme="minorHAnsi" w:hAnsiTheme="minorHAnsi"/>
                <w:sz w:val="18"/>
                <w:szCs w:val="18"/>
              </w:rPr>
            </w:pPr>
          </w:p>
        </w:tc>
        <w:tc>
          <w:tcPr>
            <w:tcW w:w="4847" w:type="pct"/>
            <w:gridSpan w:val="8"/>
            <w:shd w:val="clear" w:color="auto" w:fill="D9D9D9" w:themeFill="background1" w:themeFillShade="D9"/>
          </w:tcPr>
          <w:p w14:paraId="4CB2A962" w14:textId="77777777" w:rsidR="007616D4" w:rsidRPr="006F201C" w:rsidRDefault="007616D4" w:rsidP="007616D4">
            <w:pPr>
              <w:rPr>
                <w:rFonts w:asciiTheme="minorHAnsi" w:hAnsiTheme="minorHAnsi"/>
                <w:sz w:val="18"/>
                <w:szCs w:val="18"/>
              </w:rPr>
            </w:pPr>
          </w:p>
        </w:tc>
      </w:tr>
      <w:tr w:rsidR="007616D4" w:rsidRPr="006F201C" w14:paraId="08A6EF84" w14:textId="77777777" w:rsidTr="007616D4">
        <w:trPr>
          <w:cantSplit/>
        </w:trPr>
        <w:tc>
          <w:tcPr>
            <w:tcW w:w="153" w:type="pct"/>
            <w:tcBorders>
              <w:top w:val="nil"/>
              <w:left w:val="nil"/>
              <w:bottom w:val="nil"/>
            </w:tcBorders>
            <w:shd w:val="clear" w:color="auto" w:fill="auto"/>
          </w:tcPr>
          <w:p w14:paraId="3EDC899B" w14:textId="2077A662" w:rsidR="007616D4" w:rsidRPr="006F201C" w:rsidRDefault="00C54367" w:rsidP="00C54367">
            <w:pPr>
              <w:widowControl/>
              <w:autoSpaceDE/>
              <w:autoSpaceDN/>
              <w:contextualSpacing/>
              <w:rPr>
                <w:rFonts w:asciiTheme="minorHAnsi" w:hAnsiTheme="minorHAnsi"/>
                <w:b/>
                <w:sz w:val="18"/>
                <w:szCs w:val="18"/>
              </w:rPr>
            </w:pPr>
            <w:r w:rsidRPr="006F201C">
              <w:rPr>
                <w:rFonts w:asciiTheme="minorHAnsi" w:hAnsiTheme="minorHAnsi"/>
                <w:b/>
                <w:sz w:val="18"/>
                <w:szCs w:val="18"/>
              </w:rPr>
              <w:t>4.</w:t>
            </w:r>
          </w:p>
        </w:tc>
        <w:tc>
          <w:tcPr>
            <w:tcW w:w="583" w:type="pct"/>
            <w:tcBorders>
              <w:bottom w:val="single" w:sz="4" w:space="0" w:color="auto"/>
            </w:tcBorders>
          </w:tcPr>
          <w:p w14:paraId="2D97CC90"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Supplies &amp; Services Contracts </w:t>
            </w:r>
          </w:p>
          <w:p w14:paraId="338F6E34" w14:textId="77777777" w:rsidR="007616D4" w:rsidRPr="006F201C" w:rsidRDefault="007616D4" w:rsidP="007616D4">
            <w:pPr>
              <w:rPr>
                <w:rFonts w:asciiTheme="minorHAnsi" w:hAnsiTheme="minorHAnsi"/>
                <w:b/>
                <w:sz w:val="18"/>
                <w:szCs w:val="18"/>
              </w:rPr>
            </w:pPr>
          </w:p>
          <w:p w14:paraId="20839C15"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Over EU Threshold  for Supplies and Services (£189,330) </w:t>
            </w:r>
          </w:p>
          <w:p w14:paraId="74078746" w14:textId="77777777" w:rsidR="007616D4" w:rsidRPr="006F201C" w:rsidRDefault="007616D4" w:rsidP="007616D4">
            <w:pPr>
              <w:rPr>
                <w:rFonts w:asciiTheme="minorHAnsi" w:hAnsiTheme="minorHAnsi"/>
                <w:sz w:val="18"/>
                <w:szCs w:val="18"/>
              </w:rPr>
            </w:pPr>
          </w:p>
        </w:tc>
        <w:tc>
          <w:tcPr>
            <w:tcW w:w="710" w:type="pct"/>
            <w:tcBorders>
              <w:bottom w:val="single" w:sz="4" w:space="0" w:color="auto"/>
            </w:tcBorders>
          </w:tcPr>
          <w:p w14:paraId="5FDD8AB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Advertised through DPS</w:t>
            </w:r>
          </w:p>
          <w:p w14:paraId="511FFCFA" w14:textId="77777777" w:rsidR="007616D4" w:rsidRPr="006F201C" w:rsidRDefault="007616D4" w:rsidP="007616D4">
            <w:pPr>
              <w:rPr>
                <w:rFonts w:asciiTheme="minorHAnsi" w:hAnsiTheme="minorHAnsi"/>
                <w:b/>
                <w:sz w:val="18"/>
                <w:szCs w:val="18"/>
              </w:rPr>
            </w:pPr>
          </w:p>
          <w:p w14:paraId="5338E2E1"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OR</w:t>
            </w:r>
          </w:p>
          <w:p w14:paraId="4864A655" w14:textId="77777777" w:rsidR="007616D4" w:rsidRPr="006F201C" w:rsidRDefault="007616D4" w:rsidP="007616D4">
            <w:pPr>
              <w:rPr>
                <w:rFonts w:asciiTheme="minorHAnsi" w:hAnsiTheme="minorHAnsi"/>
                <w:sz w:val="18"/>
                <w:szCs w:val="18"/>
              </w:rPr>
            </w:pPr>
          </w:p>
          <w:p w14:paraId="584DE77D"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Borough Framework or local/national Frameworks where permitted. Terms of Framework Agreement to be followed noting that mini-competitions may be required.</w:t>
            </w:r>
          </w:p>
          <w:p w14:paraId="3FB693BB" w14:textId="77777777" w:rsidR="007616D4" w:rsidRPr="006F201C" w:rsidRDefault="007616D4" w:rsidP="007616D4">
            <w:pPr>
              <w:rPr>
                <w:rFonts w:asciiTheme="minorHAnsi" w:hAnsiTheme="minorHAnsi"/>
                <w:sz w:val="18"/>
                <w:szCs w:val="18"/>
              </w:rPr>
            </w:pPr>
          </w:p>
          <w:p w14:paraId="5A4E474C" w14:textId="77777777" w:rsidR="007616D4" w:rsidRPr="006F201C" w:rsidRDefault="007616D4" w:rsidP="007616D4">
            <w:pPr>
              <w:rPr>
                <w:rFonts w:asciiTheme="minorHAnsi" w:hAnsiTheme="minorHAnsi"/>
                <w:sz w:val="18"/>
                <w:szCs w:val="18"/>
              </w:rPr>
            </w:pPr>
            <w:r w:rsidRPr="006F201C">
              <w:rPr>
                <w:rFonts w:asciiTheme="minorHAnsi" w:hAnsiTheme="minorHAnsi"/>
                <w:b/>
                <w:sz w:val="18"/>
                <w:szCs w:val="18"/>
              </w:rPr>
              <w:t>OR</w:t>
            </w:r>
          </w:p>
          <w:p w14:paraId="08120AB3" w14:textId="77777777" w:rsidR="007616D4" w:rsidRPr="006F201C" w:rsidRDefault="007616D4" w:rsidP="007616D4">
            <w:pPr>
              <w:rPr>
                <w:rFonts w:asciiTheme="minorHAnsi" w:hAnsiTheme="minorHAnsi"/>
                <w:sz w:val="18"/>
                <w:szCs w:val="18"/>
              </w:rPr>
            </w:pPr>
          </w:p>
          <w:p w14:paraId="3731319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Formal OJEU tender process required tendered in accordance with PCR.</w:t>
            </w:r>
          </w:p>
          <w:p w14:paraId="75477EE2" w14:textId="77777777" w:rsidR="007616D4" w:rsidRPr="006F201C" w:rsidRDefault="007616D4" w:rsidP="007616D4">
            <w:pPr>
              <w:rPr>
                <w:rFonts w:asciiTheme="minorHAnsi" w:hAnsiTheme="minorHAnsi"/>
                <w:sz w:val="18"/>
                <w:szCs w:val="18"/>
              </w:rPr>
            </w:pPr>
          </w:p>
        </w:tc>
        <w:tc>
          <w:tcPr>
            <w:tcW w:w="626" w:type="pct"/>
            <w:tcBorders>
              <w:bottom w:val="single" w:sz="4" w:space="0" w:color="auto"/>
            </w:tcBorders>
          </w:tcPr>
          <w:p w14:paraId="52DBA3EE"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Most economically advantageous tender must be selected, achieving Best Value and Value for Money for the Authority to be determined by PRB</w:t>
            </w:r>
          </w:p>
          <w:p w14:paraId="4F2CB6CE" w14:textId="77777777" w:rsidR="007616D4" w:rsidRPr="006F201C" w:rsidRDefault="007616D4" w:rsidP="007616D4">
            <w:pPr>
              <w:rPr>
                <w:rFonts w:asciiTheme="minorHAnsi" w:hAnsiTheme="minorHAnsi"/>
                <w:sz w:val="18"/>
                <w:szCs w:val="18"/>
              </w:rPr>
            </w:pPr>
          </w:p>
          <w:p w14:paraId="016DD268" w14:textId="77777777" w:rsidR="007616D4" w:rsidRPr="006F201C" w:rsidRDefault="007616D4" w:rsidP="007616D4">
            <w:pPr>
              <w:rPr>
                <w:rFonts w:asciiTheme="minorHAnsi" w:hAnsiTheme="minorHAnsi"/>
                <w:sz w:val="18"/>
                <w:szCs w:val="18"/>
              </w:rPr>
            </w:pPr>
          </w:p>
          <w:p w14:paraId="6D2DA3E3" w14:textId="77777777" w:rsidR="007616D4" w:rsidRPr="006F201C" w:rsidRDefault="007616D4" w:rsidP="007616D4">
            <w:pPr>
              <w:rPr>
                <w:rFonts w:asciiTheme="minorHAnsi" w:hAnsiTheme="minorHAnsi"/>
                <w:sz w:val="18"/>
                <w:szCs w:val="18"/>
              </w:rPr>
            </w:pPr>
          </w:p>
          <w:p w14:paraId="0AF53FF1" w14:textId="77777777" w:rsidR="007616D4" w:rsidRPr="006F201C" w:rsidRDefault="007616D4" w:rsidP="007616D4">
            <w:pPr>
              <w:rPr>
                <w:rFonts w:asciiTheme="minorHAnsi" w:hAnsiTheme="minorHAnsi"/>
                <w:sz w:val="18"/>
                <w:szCs w:val="18"/>
              </w:rPr>
            </w:pPr>
          </w:p>
          <w:p w14:paraId="7DA2C4F5" w14:textId="77777777" w:rsidR="007616D4" w:rsidRPr="006F201C" w:rsidRDefault="007616D4" w:rsidP="007616D4">
            <w:pPr>
              <w:rPr>
                <w:rFonts w:asciiTheme="minorHAnsi" w:hAnsiTheme="minorHAnsi"/>
                <w:sz w:val="18"/>
                <w:szCs w:val="18"/>
              </w:rPr>
            </w:pPr>
          </w:p>
        </w:tc>
        <w:tc>
          <w:tcPr>
            <w:tcW w:w="511" w:type="pct"/>
            <w:tcBorders>
              <w:bottom w:val="single" w:sz="4" w:space="0" w:color="auto"/>
            </w:tcBorders>
          </w:tcPr>
          <w:p w14:paraId="686AE4FC"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Manager / Responsible Officer</w:t>
            </w:r>
          </w:p>
          <w:p w14:paraId="67DF8CA8" w14:textId="77777777" w:rsidR="007616D4" w:rsidRPr="006F201C" w:rsidRDefault="007616D4" w:rsidP="007616D4">
            <w:pPr>
              <w:rPr>
                <w:rFonts w:asciiTheme="minorHAnsi" w:hAnsiTheme="minorHAnsi"/>
                <w:sz w:val="18"/>
                <w:szCs w:val="18"/>
              </w:rPr>
            </w:pPr>
          </w:p>
          <w:p w14:paraId="06240591" w14:textId="77777777" w:rsidR="007616D4" w:rsidRPr="006F201C" w:rsidRDefault="007616D4" w:rsidP="007616D4">
            <w:pPr>
              <w:rPr>
                <w:rFonts w:asciiTheme="minorHAnsi" w:hAnsiTheme="minorHAnsi"/>
                <w:sz w:val="18"/>
                <w:szCs w:val="18"/>
              </w:rPr>
            </w:pPr>
          </w:p>
        </w:tc>
        <w:tc>
          <w:tcPr>
            <w:tcW w:w="476" w:type="pct"/>
            <w:tcBorders>
              <w:bottom w:val="single" w:sz="4" w:space="0" w:color="auto"/>
            </w:tcBorders>
          </w:tcPr>
          <w:p w14:paraId="2EF63ACF"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Yes</w:t>
            </w:r>
          </w:p>
          <w:p w14:paraId="373AD457" w14:textId="77777777" w:rsidR="007616D4" w:rsidRPr="006F201C" w:rsidRDefault="007616D4" w:rsidP="007616D4">
            <w:pPr>
              <w:rPr>
                <w:rFonts w:asciiTheme="minorHAnsi" w:hAnsiTheme="minorHAnsi"/>
                <w:b/>
                <w:sz w:val="18"/>
                <w:szCs w:val="18"/>
              </w:rPr>
            </w:pPr>
          </w:p>
          <w:p w14:paraId="66F0EFD6"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Formal OJEU tender process required. </w:t>
            </w:r>
          </w:p>
          <w:p w14:paraId="442DC39A" w14:textId="77777777" w:rsidR="007616D4" w:rsidRPr="006F201C" w:rsidRDefault="007616D4" w:rsidP="007616D4">
            <w:pPr>
              <w:rPr>
                <w:rFonts w:asciiTheme="minorHAnsi" w:hAnsiTheme="minorHAnsi"/>
                <w:sz w:val="18"/>
                <w:szCs w:val="18"/>
              </w:rPr>
            </w:pPr>
          </w:p>
          <w:p w14:paraId="2AB5C323"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 xml:space="preserve">Use of E-Procurement portal is mandatory. </w:t>
            </w:r>
          </w:p>
          <w:p w14:paraId="1A0BE78A" w14:textId="77777777" w:rsidR="007616D4" w:rsidRPr="006F201C" w:rsidRDefault="007616D4" w:rsidP="007616D4">
            <w:pPr>
              <w:rPr>
                <w:rFonts w:asciiTheme="minorHAnsi" w:hAnsiTheme="minorHAnsi"/>
                <w:sz w:val="18"/>
                <w:szCs w:val="18"/>
              </w:rPr>
            </w:pPr>
          </w:p>
          <w:p w14:paraId="55BE5A18" w14:textId="77777777" w:rsidR="007616D4" w:rsidRPr="006F201C" w:rsidRDefault="007616D4" w:rsidP="007616D4">
            <w:pPr>
              <w:rPr>
                <w:rFonts w:asciiTheme="minorHAnsi" w:hAnsiTheme="minorHAnsi"/>
                <w:sz w:val="18"/>
                <w:szCs w:val="18"/>
              </w:rPr>
            </w:pPr>
          </w:p>
          <w:p w14:paraId="02933712"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 xml:space="preserve">Procurement </w:t>
            </w:r>
            <w:r w:rsidRPr="006F201C">
              <w:rPr>
                <w:rFonts w:asciiTheme="minorHAnsi" w:hAnsiTheme="minorHAnsi"/>
                <w:b/>
                <w:sz w:val="18"/>
                <w:szCs w:val="18"/>
                <w:u w:val="single"/>
              </w:rPr>
              <w:t>must</w:t>
            </w:r>
            <w:r w:rsidRPr="006F201C">
              <w:rPr>
                <w:rFonts w:asciiTheme="minorHAnsi" w:hAnsiTheme="minorHAnsi"/>
                <w:sz w:val="18"/>
                <w:szCs w:val="18"/>
              </w:rPr>
              <w:t xml:space="preserve"> also be advertised on Contracts Finder.</w:t>
            </w:r>
          </w:p>
        </w:tc>
        <w:tc>
          <w:tcPr>
            <w:tcW w:w="837" w:type="pct"/>
            <w:tcBorders>
              <w:bottom w:val="single" w:sz="4" w:space="0" w:color="auto"/>
            </w:tcBorders>
          </w:tcPr>
          <w:p w14:paraId="64B453AD" w14:textId="77777777" w:rsidR="007616D4" w:rsidRPr="006F201C" w:rsidRDefault="007616D4" w:rsidP="007616D4">
            <w:pPr>
              <w:rPr>
                <w:rFonts w:asciiTheme="minorHAnsi" w:hAnsiTheme="minorHAnsi"/>
                <w:sz w:val="18"/>
                <w:szCs w:val="18"/>
              </w:rPr>
            </w:pPr>
            <w:r w:rsidRPr="006F201C">
              <w:rPr>
                <w:rFonts w:asciiTheme="minorHAnsi" w:hAnsiTheme="minorHAnsi"/>
                <w:b/>
                <w:sz w:val="18"/>
                <w:szCs w:val="18"/>
              </w:rPr>
              <w:t xml:space="preserve">Formal tender documents to be prepared pursuant to the PCR.  </w:t>
            </w:r>
            <w:r w:rsidRPr="006F201C">
              <w:rPr>
                <w:rFonts w:asciiTheme="minorHAnsi" w:hAnsiTheme="minorHAnsi"/>
                <w:sz w:val="18"/>
                <w:szCs w:val="18"/>
              </w:rPr>
              <w:t>ITT/ITPD</w:t>
            </w:r>
            <w:r w:rsidRPr="006F201C">
              <w:rPr>
                <w:rFonts w:asciiTheme="minorHAnsi" w:hAnsiTheme="minorHAnsi"/>
                <w:b/>
                <w:sz w:val="18"/>
                <w:szCs w:val="18"/>
              </w:rPr>
              <w:t xml:space="preserve"> </w:t>
            </w:r>
            <w:r w:rsidRPr="006F201C">
              <w:rPr>
                <w:rFonts w:asciiTheme="minorHAnsi" w:hAnsiTheme="minorHAnsi"/>
                <w:sz w:val="18"/>
                <w:szCs w:val="18"/>
              </w:rPr>
              <w:t>documents will include: terms &amp; conditions of the contract, service specification, method statement questions, pricing document, and information to tenderers, including evaluation criteria.</w:t>
            </w:r>
          </w:p>
          <w:p w14:paraId="74FAFF25" w14:textId="77777777" w:rsidR="007616D4" w:rsidRPr="006F201C" w:rsidRDefault="007616D4" w:rsidP="007616D4">
            <w:pPr>
              <w:rPr>
                <w:rFonts w:asciiTheme="minorHAnsi" w:hAnsiTheme="minorHAnsi"/>
                <w:sz w:val="18"/>
                <w:szCs w:val="18"/>
              </w:rPr>
            </w:pPr>
          </w:p>
          <w:p w14:paraId="5C1B237A"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The financial status of the bidder to be considered as part of tender evaluation.  Requirement for a bond or guarantee to be considered.</w:t>
            </w:r>
          </w:p>
          <w:p w14:paraId="182CF509" w14:textId="77777777" w:rsidR="007616D4" w:rsidRPr="006F201C" w:rsidRDefault="007616D4" w:rsidP="007616D4">
            <w:pPr>
              <w:rPr>
                <w:rFonts w:asciiTheme="minorHAnsi" w:hAnsiTheme="minorHAnsi"/>
                <w:sz w:val="18"/>
                <w:szCs w:val="18"/>
              </w:rPr>
            </w:pPr>
          </w:p>
          <w:p w14:paraId="0FC11B76" w14:textId="77777777" w:rsidR="007616D4" w:rsidRPr="006F201C" w:rsidRDefault="007616D4" w:rsidP="007616D4">
            <w:pPr>
              <w:rPr>
                <w:rFonts w:asciiTheme="minorHAnsi" w:hAnsiTheme="minorHAnsi"/>
                <w:b/>
                <w:i/>
                <w:sz w:val="18"/>
                <w:szCs w:val="18"/>
              </w:rPr>
            </w:pPr>
            <w:r w:rsidRPr="006F201C">
              <w:rPr>
                <w:rFonts w:asciiTheme="minorHAnsi" w:hAnsiTheme="minorHAnsi"/>
                <w:sz w:val="18"/>
                <w:szCs w:val="18"/>
              </w:rPr>
              <w:t>OJEU and contracts finder contact notice and Contract Award Notice.</w:t>
            </w:r>
          </w:p>
        </w:tc>
        <w:tc>
          <w:tcPr>
            <w:tcW w:w="594" w:type="pct"/>
            <w:tcBorders>
              <w:bottom w:val="single" w:sz="4" w:space="0" w:color="auto"/>
            </w:tcBorders>
          </w:tcPr>
          <w:p w14:paraId="7E473263"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Business Case to be approved by the Procurement Review Board prior to procurement commencement</w:t>
            </w:r>
          </w:p>
          <w:p w14:paraId="0C650CD5" w14:textId="77777777" w:rsidR="007616D4" w:rsidRPr="006F201C" w:rsidRDefault="007616D4" w:rsidP="007616D4">
            <w:pPr>
              <w:rPr>
                <w:rFonts w:asciiTheme="minorHAnsi" w:hAnsiTheme="minorHAnsi"/>
                <w:sz w:val="18"/>
                <w:szCs w:val="18"/>
              </w:rPr>
            </w:pPr>
          </w:p>
          <w:p w14:paraId="1BAA0D70" w14:textId="77777777" w:rsidR="007616D4" w:rsidRPr="006F201C" w:rsidRDefault="007616D4" w:rsidP="007616D4">
            <w:pPr>
              <w:rPr>
                <w:rFonts w:asciiTheme="minorHAnsi" w:hAnsiTheme="minorHAnsi"/>
                <w:sz w:val="18"/>
                <w:szCs w:val="18"/>
              </w:rPr>
            </w:pPr>
          </w:p>
        </w:tc>
        <w:tc>
          <w:tcPr>
            <w:tcW w:w="510" w:type="pct"/>
            <w:tcBorders>
              <w:bottom w:val="single" w:sz="4" w:space="0" w:color="auto"/>
            </w:tcBorders>
          </w:tcPr>
          <w:p w14:paraId="65D25528" w14:textId="77777777" w:rsidR="007616D4" w:rsidRPr="006F201C" w:rsidRDefault="007616D4" w:rsidP="007616D4">
            <w:pPr>
              <w:rPr>
                <w:rFonts w:asciiTheme="minorHAnsi" w:hAnsiTheme="minorHAnsi"/>
                <w:sz w:val="18"/>
                <w:szCs w:val="18"/>
              </w:rPr>
            </w:pPr>
            <w:r w:rsidRPr="006F201C">
              <w:rPr>
                <w:rFonts w:asciiTheme="minorHAnsi" w:hAnsiTheme="minorHAnsi"/>
                <w:sz w:val="18"/>
                <w:szCs w:val="18"/>
              </w:rPr>
              <w:t>Procurement award report to Members is required.</w:t>
            </w:r>
          </w:p>
          <w:p w14:paraId="5119C6B5" w14:textId="77777777" w:rsidR="007616D4" w:rsidRPr="006F201C" w:rsidRDefault="007616D4" w:rsidP="007616D4">
            <w:pPr>
              <w:rPr>
                <w:rFonts w:asciiTheme="minorHAnsi" w:hAnsiTheme="minorHAnsi"/>
                <w:sz w:val="18"/>
                <w:szCs w:val="18"/>
              </w:rPr>
            </w:pPr>
          </w:p>
          <w:p w14:paraId="64E8EC29" w14:textId="77777777" w:rsidR="007616D4" w:rsidRPr="006F201C" w:rsidRDefault="007616D4" w:rsidP="007616D4">
            <w:pPr>
              <w:rPr>
                <w:rFonts w:asciiTheme="minorHAnsi" w:hAnsiTheme="minorHAnsi"/>
                <w:b/>
                <w:sz w:val="18"/>
                <w:szCs w:val="18"/>
              </w:rPr>
            </w:pPr>
            <w:r w:rsidRPr="006F201C">
              <w:rPr>
                <w:rFonts w:asciiTheme="minorHAnsi" w:hAnsiTheme="minorHAnsi"/>
                <w:b/>
                <w:sz w:val="18"/>
                <w:szCs w:val="18"/>
              </w:rPr>
              <w:t>Chief Officers and Members to approve contract award if contract value over 1 million</w:t>
            </w:r>
          </w:p>
          <w:p w14:paraId="56B8DC00" w14:textId="77777777" w:rsidR="007616D4" w:rsidRPr="006F201C" w:rsidRDefault="007616D4" w:rsidP="007616D4">
            <w:pPr>
              <w:rPr>
                <w:rFonts w:asciiTheme="minorHAnsi" w:hAnsiTheme="minorHAnsi"/>
                <w:sz w:val="18"/>
                <w:szCs w:val="18"/>
              </w:rPr>
            </w:pPr>
          </w:p>
          <w:p w14:paraId="0CDCD68D" w14:textId="77777777" w:rsidR="007616D4" w:rsidRPr="006F201C" w:rsidRDefault="007616D4" w:rsidP="007616D4">
            <w:pPr>
              <w:rPr>
                <w:rFonts w:asciiTheme="minorHAnsi" w:hAnsiTheme="minorHAnsi"/>
                <w:sz w:val="18"/>
                <w:szCs w:val="18"/>
              </w:rPr>
            </w:pPr>
          </w:p>
          <w:p w14:paraId="0F1F9DF1" w14:textId="77777777" w:rsidR="007616D4" w:rsidRPr="006F201C" w:rsidRDefault="007616D4" w:rsidP="007616D4">
            <w:pPr>
              <w:rPr>
                <w:rFonts w:asciiTheme="minorHAnsi" w:hAnsiTheme="minorHAnsi"/>
                <w:sz w:val="18"/>
                <w:szCs w:val="18"/>
              </w:rPr>
            </w:pPr>
            <w:r w:rsidRPr="006F201C">
              <w:rPr>
                <w:rFonts w:asciiTheme="minorHAnsi" w:hAnsiTheme="minorHAnsi"/>
                <w:b/>
                <w:sz w:val="18"/>
                <w:szCs w:val="18"/>
              </w:rPr>
              <w:t>All Contracts over 1 million to be Sealed</w:t>
            </w:r>
          </w:p>
          <w:p w14:paraId="4AFADB4D" w14:textId="77777777" w:rsidR="007616D4" w:rsidRPr="006F201C" w:rsidRDefault="007616D4" w:rsidP="007616D4">
            <w:pPr>
              <w:rPr>
                <w:rFonts w:asciiTheme="minorHAnsi" w:hAnsiTheme="minorHAnsi"/>
                <w:b/>
                <w:sz w:val="18"/>
                <w:szCs w:val="18"/>
              </w:rPr>
            </w:pPr>
          </w:p>
          <w:p w14:paraId="14BBEE05" w14:textId="77777777" w:rsidR="007616D4" w:rsidRPr="006F201C" w:rsidRDefault="007616D4" w:rsidP="007616D4">
            <w:pPr>
              <w:rPr>
                <w:rFonts w:asciiTheme="minorHAnsi" w:hAnsiTheme="minorHAnsi"/>
                <w:sz w:val="18"/>
                <w:szCs w:val="18"/>
              </w:rPr>
            </w:pPr>
          </w:p>
        </w:tc>
      </w:tr>
    </w:tbl>
    <w:p w14:paraId="0E251BAF" w14:textId="77777777" w:rsidR="007616D4" w:rsidRPr="006F201C" w:rsidRDefault="007616D4" w:rsidP="007616D4">
      <w:pPr>
        <w:pStyle w:val="Heading2"/>
        <w:tabs>
          <w:tab w:val="left" w:pos="489"/>
        </w:tabs>
        <w:spacing w:before="69"/>
        <w:ind w:left="360" w:firstLine="0"/>
        <w:rPr>
          <w:rFonts w:asciiTheme="minorHAnsi" w:hAnsiTheme="minorHAnsi"/>
        </w:rPr>
      </w:pPr>
    </w:p>
    <w:p w14:paraId="55AB193C" w14:textId="77777777" w:rsidR="00F83047" w:rsidRPr="006F201C" w:rsidRDefault="00F83047" w:rsidP="00414984">
      <w:pPr>
        <w:pStyle w:val="Heading2"/>
        <w:tabs>
          <w:tab w:val="left" w:pos="489"/>
        </w:tabs>
        <w:spacing w:before="69"/>
        <w:jc w:val="right"/>
        <w:rPr>
          <w:rFonts w:asciiTheme="minorHAnsi" w:hAnsiTheme="minorHAnsi"/>
        </w:rPr>
      </w:pPr>
    </w:p>
    <w:p w14:paraId="5F9099CA" w14:textId="77777777" w:rsidR="00F83047" w:rsidRPr="006F201C" w:rsidRDefault="00F83047" w:rsidP="00414984">
      <w:pPr>
        <w:pStyle w:val="Heading2"/>
        <w:tabs>
          <w:tab w:val="left" w:pos="489"/>
        </w:tabs>
        <w:spacing w:before="69"/>
        <w:ind w:left="269" w:firstLine="0"/>
        <w:jc w:val="right"/>
        <w:rPr>
          <w:rFonts w:asciiTheme="minorHAnsi" w:hAnsiTheme="minorHAnsi"/>
        </w:rPr>
      </w:pPr>
    </w:p>
    <w:p w14:paraId="03085E15" w14:textId="77777777" w:rsidR="007C19E2" w:rsidRPr="006F201C" w:rsidRDefault="007C19E2">
      <w:pPr>
        <w:rPr>
          <w:rFonts w:asciiTheme="minorHAnsi" w:hAnsiTheme="minorHAnsi"/>
          <w:sz w:val="20"/>
        </w:rPr>
        <w:sectPr w:rsidR="007C19E2" w:rsidRPr="006F201C">
          <w:pgSz w:w="16840" w:h="11910" w:orient="landscape"/>
          <w:pgMar w:top="640" w:right="500" w:bottom="280" w:left="500" w:header="720" w:footer="720" w:gutter="0"/>
          <w:cols w:space="720"/>
        </w:sectPr>
      </w:pPr>
    </w:p>
    <w:p w14:paraId="1D129580" w14:textId="56617649" w:rsidR="007C19E2" w:rsidRPr="006F201C" w:rsidRDefault="00942330">
      <w:pPr>
        <w:pStyle w:val="BodyText"/>
        <w:ind w:left="217"/>
        <w:rPr>
          <w:rFonts w:asciiTheme="minorHAnsi" w:hAnsiTheme="minorHAnsi"/>
          <w:sz w:val="20"/>
        </w:rPr>
      </w:pPr>
      <w:r w:rsidRPr="006F201C">
        <w:rPr>
          <w:rFonts w:asciiTheme="minorHAnsi" w:hAnsiTheme="minorHAnsi"/>
          <w:noProof/>
          <w:sz w:val="20"/>
          <w:lang w:bidi="ar-SA"/>
        </w:rPr>
        <w:lastRenderedPageBreak/>
        <mc:AlternateContent>
          <mc:Choice Requires="wps">
            <w:drawing>
              <wp:inline distT="0" distB="0" distL="0" distR="0" wp14:anchorId="334C151F" wp14:editId="5BE35E61">
                <wp:extent cx="9846310" cy="3333750"/>
                <wp:effectExtent l="0" t="0" r="2159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310" cy="33337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4E3F1" w14:textId="77777777" w:rsidR="007616D4" w:rsidRDefault="007616D4">
                            <w:pPr>
                              <w:spacing w:before="31"/>
                              <w:ind w:left="213"/>
                              <w:rPr>
                                <w:b/>
                                <w:sz w:val="20"/>
                              </w:rPr>
                            </w:pPr>
                            <w:r>
                              <w:rPr>
                                <w:b/>
                                <w:sz w:val="20"/>
                              </w:rPr>
                              <w:t xml:space="preserve">Key Requirements: </w:t>
                            </w:r>
                          </w:p>
                          <w:p w14:paraId="0AB9A3D1" w14:textId="77777777" w:rsidR="007616D4" w:rsidRDefault="007616D4">
                            <w:pPr>
                              <w:spacing w:before="31"/>
                              <w:ind w:left="213"/>
                              <w:rPr>
                                <w:b/>
                                <w:sz w:val="20"/>
                              </w:rPr>
                            </w:pPr>
                          </w:p>
                          <w:p w14:paraId="770F96BE" w14:textId="77777777" w:rsidR="007616D4" w:rsidRDefault="007616D4">
                            <w:pPr>
                              <w:pStyle w:val="BodyText"/>
                              <w:rPr>
                                <w:b/>
                                <w:sz w:val="23"/>
                              </w:rPr>
                            </w:pPr>
                          </w:p>
                          <w:p w14:paraId="2C16F940" w14:textId="7102EF76" w:rsidR="007616D4" w:rsidRDefault="007616D4">
                            <w:pPr>
                              <w:numPr>
                                <w:ilvl w:val="0"/>
                                <w:numId w:val="13"/>
                              </w:numPr>
                              <w:tabs>
                                <w:tab w:val="left" w:pos="563"/>
                                <w:tab w:val="left" w:pos="564"/>
                              </w:tabs>
                              <w:spacing w:line="235" w:lineRule="auto"/>
                              <w:ind w:right="589" w:hanging="360"/>
                              <w:rPr>
                                <w:sz w:val="20"/>
                              </w:rPr>
                            </w:pPr>
                            <w:r>
                              <w:rPr>
                                <w:sz w:val="20"/>
                              </w:rPr>
                              <w:t>Borough</w:t>
                            </w:r>
                            <w:r>
                              <w:rPr>
                                <w:spacing w:val="-6"/>
                                <w:sz w:val="20"/>
                              </w:rPr>
                              <w:t xml:space="preserve"> </w:t>
                            </w:r>
                            <w:r>
                              <w:rPr>
                                <w:sz w:val="20"/>
                              </w:rPr>
                              <w:t>Select</w:t>
                            </w:r>
                            <w:r>
                              <w:rPr>
                                <w:spacing w:val="-2"/>
                                <w:sz w:val="20"/>
                              </w:rPr>
                              <w:t xml:space="preserve"> </w:t>
                            </w:r>
                            <w:r>
                              <w:rPr>
                                <w:sz w:val="20"/>
                              </w:rPr>
                              <w:t>Lists</w:t>
                            </w:r>
                            <w:r>
                              <w:rPr>
                                <w:spacing w:val="-2"/>
                                <w:sz w:val="20"/>
                              </w:rPr>
                              <w:t xml:space="preserve"> </w:t>
                            </w:r>
                            <w:r>
                              <w:rPr>
                                <w:sz w:val="20"/>
                              </w:rPr>
                              <w:t>are</w:t>
                            </w:r>
                            <w:r>
                              <w:rPr>
                                <w:spacing w:val="-4"/>
                                <w:sz w:val="20"/>
                              </w:rPr>
                              <w:t xml:space="preserve"> </w:t>
                            </w:r>
                            <w:r>
                              <w:rPr>
                                <w:sz w:val="20"/>
                              </w:rPr>
                              <w:t>any</w:t>
                            </w:r>
                            <w:r>
                              <w:rPr>
                                <w:spacing w:val="-5"/>
                                <w:sz w:val="20"/>
                              </w:rPr>
                              <w:t xml:space="preserve"> </w:t>
                            </w:r>
                            <w:r>
                              <w:rPr>
                                <w:sz w:val="20"/>
                              </w:rPr>
                              <w:t>list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constituent</w:t>
                            </w:r>
                            <w:r>
                              <w:rPr>
                                <w:spacing w:val="-3"/>
                                <w:sz w:val="20"/>
                              </w:rPr>
                              <w:t xml:space="preserve"> </w:t>
                            </w:r>
                            <w:r>
                              <w:rPr>
                                <w:sz w:val="20"/>
                              </w:rPr>
                              <w:t>borough</w:t>
                            </w:r>
                            <w:r>
                              <w:rPr>
                                <w:spacing w:val="-4"/>
                                <w:sz w:val="20"/>
                              </w:rPr>
                              <w:t xml:space="preserve"> </w:t>
                            </w:r>
                            <w:r>
                              <w:rPr>
                                <w:sz w:val="20"/>
                              </w:rPr>
                              <w:t>maintains</w:t>
                            </w:r>
                            <w:r>
                              <w:rPr>
                                <w:spacing w:val="-4"/>
                                <w:sz w:val="20"/>
                              </w:rPr>
                              <w:t xml:space="preserve"> </w:t>
                            </w:r>
                            <w:r>
                              <w:rPr>
                                <w:sz w:val="20"/>
                              </w:rPr>
                              <w:t>and</w:t>
                            </w:r>
                            <w:r>
                              <w:rPr>
                                <w:spacing w:val="-4"/>
                                <w:sz w:val="20"/>
                              </w:rPr>
                              <w:t xml:space="preserve"> </w:t>
                            </w:r>
                            <w:r>
                              <w:rPr>
                                <w:sz w:val="20"/>
                              </w:rPr>
                              <w:t>that</w:t>
                            </w:r>
                            <w:r>
                              <w:rPr>
                                <w:spacing w:val="-3"/>
                                <w:sz w:val="20"/>
                              </w:rPr>
                              <w:t xml:space="preserve"> </w:t>
                            </w:r>
                            <w:r>
                              <w:rPr>
                                <w:sz w:val="20"/>
                              </w:rPr>
                              <w:t>contains</w:t>
                            </w:r>
                            <w:r>
                              <w:rPr>
                                <w:spacing w:val="-4"/>
                                <w:sz w:val="20"/>
                              </w:rPr>
                              <w:t xml:space="preserve"> </w:t>
                            </w:r>
                            <w:r>
                              <w:rPr>
                                <w:sz w:val="20"/>
                              </w:rPr>
                              <w:t>the</w:t>
                            </w:r>
                            <w:r>
                              <w:rPr>
                                <w:spacing w:val="-2"/>
                                <w:sz w:val="20"/>
                              </w:rPr>
                              <w:t xml:space="preserve"> </w:t>
                            </w:r>
                            <w:r>
                              <w:rPr>
                                <w:sz w:val="20"/>
                              </w:rPr>
                              <w:t>names</w:t>
                            </w:r>
                            <w:r>
                              <w:rPr>
                                <w:spacing w:val="-4"/>
                                <w:sz w:val="20"/>
                              </w:rPr>
                              <w:t xml:space="preserve"> </w:t>
                            </w:r>
                            <w:r>
                              <w:rPr>
                                <w:sz w:val="20"/>
                              </w:rPr>
                              <w:t>of</w:t>
                            </w:r>
                            <w:r>
                              <w:rPr>
                                <w:spacing w:val="-2"/>
                                <w:sz w:val="20"/>
                              </w:rPr>
                              <w:t xml:space="preserve"> </w:t>
                            </w:r>
                            <w:r>
                              <w:rPr>
                                <w:sz w:val="20"/>
                              </w:rPr>
                              <w:t>contractors,</w:t>
                            </w:r>
                            <w:r>
                              <w:rPr>
                                <w:spacing w:val="-5"/>
                                <w:sz w:val="20"/>
                              </w:rPr>
                              <w:t xml:space="preserve"> </w:t>
                            </w:r>
                            <w:r>
                              <w:rPr>
                                <w:sz w:val="20"/>
                              </w:rPr>
                              <w:t>suppliers,</w:t>
                            </w:r>
                            <w:r>
                              <w:rPr>
                                <w:spacing w:val="-4"/>
                                <w:sz w:val="20"/>
                              </w:rPr>
                              <w:t xml:space="preserve"> </w:t>
                            </w:r>
                            <w:r>
                              <w:rPr>
                                <w:sz w:val="20"/>
                              </w:rPr>
                              <w:t>consultants</w:t>
                            </w:r>
                            <w:r>
                              <w:rPr>
                                <w:spacing w:val="-4"/>
                                <w:sz w:val="20"/>
                              </w:rPr>
                              <w:t xml:space="preserve"> </w:t>
                            </w:r>
                            <w:r>
                              <w:rPr>
                                <w:sz w:val="20"/>
                              </w:rPr>
                              <w:t>and</w:t>
                            </w:r>
                            <w:r>
                              <w:rPr>
                                <w:spacing w:val="-2"/>
                                <w:sz w:val="20"/>
                              </w:rPr>
                              <w:t xml:space="preserve"> </w:t>
                            </w:r>
                            <w:r>
                              <w:rPr>
                                <w:spacing w:val="3"/>
                                <w:sz w:val="20"/>
                              </w:rPr>
                              <w:t>the</w:t>
                            </w:r>
                            <w:r>
                              <w:rPr>
                                <w:spacing w:val="-3"/>
                                <w:sz w:val="20"/>
                              </w:rPr>
                              <w:t xml:space="preserve"> </w:t>
                            </w:r>
                            <w:r>
                              <w:rPr>
                                <w:sz w:val="20"/>
                              </w:rPr>
                              <w:t>like</w:t>
                            </w:r>
                            <w:r>
                              <w:rPr>
                                <w:spacing w:val="-4"/>
                                <w:sz w:val="20"/>
                              </w:rPr>
                              <w:t xml:space="preserve"> </w:t>
                            </w:r>
                            <w:r>
                              <w:rPr>
                                <w:sz w:val="20"/>
                              </w:rPr>
                              <w:t>from whom works,</w:t>
                            </w:r>
                            <w:r>
                              <w:rPr>
                                <w:spacing w:val="-4"/>
                                <w:sz w:val="20"/>
                              </w:rPr>
                              <w:t xml:space="preserve"> </w:t>
                            </w:r>
                            <w:r>
                              <w:rPr>
                                <w:sz w:val="20"/>
                              </w:rPr>
                              <w:t>goods,</w:t>
                            </w:r>
                            <w:r>
                              <w:rPr>
                                <w:spacing w:val="-4"/>
                                <w:sz w:val="20"/>
                              </w:rPr>
                              <w:t xml:space="preserve"> </w:t>
                            </w:r>
                            <w:r>
                              <w:rPr>
                                <w:sz w:val="20"/>
                              </w:rPr>
                              <w:t>supplies,</w:t>
                            </w:r>
                            <w:r>
                              <w:rPr>
                                <w:spacing w:val="-4"/>
                                <w:sz w:val="20"/>
                              </w:rPr>
                              <w:t xml:space="preserve"> </w:t>
                            </w:r>
                            <w:r>
                              <w:rPr>
                                <w:sz w:val="20"/>
                              </w:rPr>
                              <w:t>services,</w:t>
                            </w:r>
                            <w:r>
                              <w:rPr>
                                <w:spacing w:val="-2"/>
                                <w:sz w:val="20"/>
                              </w:rPr>
                              <w:t xml:space="preserve"> </w:t>
                            </w:r>
                            <w:r>
                              <w:rPr>
                                <w:sz w:val="20"/>
                              </w:rPr>
                              <w:t>etc.</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obtained</w:t>
                            </w:r>
                            <w:r>
                              <w:rPr>
                                <w:spacing w:val="-2"/>
                                <w:sz w:val="20"/>
                              </w:rPr>
                              <w:t xml:space="preserve"> </w:t>
                            </w:r>
                            <w:r>
                              <w:rPr>
                                <w:sz w:val="20"/>
                              </w:rPr>
                              <w:t>without</w:t>
                            </w:r>
                            <w:r>
                              <w:rPr>
                                <w:spacing w:val="-4"/>
                                <w:sz w:val="20"/>
                              </w:rPr>
                              <w:t xml:space="preserve"> </w:t>
                            </w:r>
                            <w:r>
                              <w:rPr>
                                <w:sz w:val="20"/>
                              </w:rPr>
                              <w:t>the</w:t>
                            </w:r>
                            <w:r>
                              <w:rPr>
                                <w:spacing w:val="-3"/>
                                <w:sz w:val="20"/>
                              </w:rPr>
                              <w:t xml:space="preserve"> </w:t>
                            </w:r>
                            <w:r>
                              <w:rPr>
                                <w:sz w:val="20"/>
                              </w:rPr>
                              <w:t>need</w:t>
                            </w:r>
                            <w:r>
                              <w:rPr>
                                <w:spacing w:val="-3"/>
                                <w:sz w:val="20"/>
                              </w:rPr>
                              <w:t xml:space="preserve"> </w:t>
                            </w:r>
                            <w:r>
                              <w:rPr>
                                <w:sz w:val="20"/>
                              </w:rPr>
                              <w:t>to</w:t>
                            </w:r>
                            <w:r>
                              <w:rPr>
                                <w:spacing w:val="-2"/>
                                <w:sz w:val="20"/>
                              </w:rPr>
                              <w:t xml:space="preserve"> </w:t>
                            </w:r>
                            <w:r>
                              <w:rPr>
                                <w:sz w:val="20"/>
                              </w:rPr>
                              <w:t>advertise</w:t>
                            </w:r>
                            <w:r>
                              <w:rPr>
                                <w:spacing w:val="-4"/>
                                <w:sz w:val="20"/>
                              </w:rPr>
                              <w:t xml:space="preserve"> </w:t>
                            </w:r>
                            <w:r>
                              <w:rPr>
                                <w:sz w:val="20"/>
                              </w:rPr>
                              <w:t>or</w:t>
                            </w:r>
                            <w:r>
                              <w:rPr>
                                <w:spacing w:val="-3"/>
                                <w:sz w:val="20"/>
                              </w:rPr>
                              <w:t xml:space="preserve"> </w:t>
                            </w:r>
                            <w:r>
                              <w:rPr>
                                <w:sz w:val="20"/>
                              </w:rPr>
                              <w:t>otherwise</w:t>
                            </w:r>
                            <w:r>
                              <w:rPr>
                                <w:spacing w:val="-2"/>
                                <w:sz w:val="20"/>
                              </w:rPr>
                              <w:t xml:space="preserve"> </w:t>
                            </w:r>
                            <w:r>
                              <w:rPr>
                                <w:sz w:val="20"/>
                              </w:rPr>
                              <w:t>seek expressions</w:t>
                            </w:r>
                            <w:r>
                              <w:rPr>
                                <w:spacing w:val="-3"/>
                                <w:sz w:val="20"/>
                              </w:rPr>
                              <w:t xml:space="preserve"> </w:t>
                            </w:r>
                            <w:r>
                              <w:rPr>
                                <w:sz w:val="20"/>
                              </w:rPr>
                              <w:t>of</w:t>
                            </w:r>
                            <w:r>
                              <w:rPr>
                                <w:spacing w:val="-2"/>
                                <w:sz w:val="20"/>
                              </w:rPr>
                              <w:t xml:space="preserve"> </w:t>
                            </w:r>
                            <w:r>
                              <w:rPr>
                                <w:sz w:val="20"/>
                              </w:rPr>
                              <w:t>interest.</w:t>
                            </w:r>
                            <w:r>
                              <w:rPr>
                                <w:spacing w:val="-4"/>
                                <w:sz w:val="20"/>
                              </w:rPr>
                              <w:t xml:space="preserve"> </w:t>
                            </w:r>
                            <w:r>
                              <w:rPr>
                                <w:sz w:val="20"/>
                              </w:rPr>
                              <w:t>Generally</w:t>
                            </w:r>
                            <w:r>
                              <w:rPr>
                                <w:spacing w:val="-5"/>
                                <w:sz w:val="20"/>
                              </w:rPr>
                              <w:t xml:space="preserve"> </w:t>
                            </w:r>
                            <w:r>
                              <w:rPr>
                                <w:sz w:val="20"/>
                              </w:rPr>
                              <w:t>competitive</w:t>
                            </w:r>
                            <w:r>
                              <w:rPr>
                                <w:spacing w:val="-4"/>
                                <w:sz w:val="20"/>
                              </w:rPr>
                              <w:t xml:space="preserve"> </w:t>
                            </w:r>
                            <w:r>
                              <w:rPr>
                                <w:sz w:val="20"/>
                              </w:rPr>
                              <w:t>quotes</w:t>
                            </w:r>
                            <w:r>
                              <w:rPr>
                                <w:spacing w:val="-3"/>
                                <w:sz w:val="20"/>
                              </w:rPr>
                              <w:t xml:space="preserve"> </w:t>
                            </w:r>
                            <w:r>
                              <w:rPr>
                                <w:sz w:val="20"/>
                              </w:rPr>
                              <w:t>or tenders will still be necessary when using names contained within a Borough Select List. In all cases, an Authority’s Contracts and Procurement Rules must still be complied with. The Authority may ask a number of companies from these lists to submit quotations to optimise the outcome</w:t>
                            </w:r>
                          </w:p>
                          <w:p w14:paraId="0864DA67" w14:textId="2CC04164" w:rsidR="007616D4" w:rsidRDefault="007616D4">
                            <w:pPr>
                              <w:ind w:left="573"/>
                              <w:rPr>
                                <w:sz w:val="20"/>
                              </w:rPr>
                            </w:pPr>
                          </w:p>
                          <w:p w14:paraId="31EAF1BE" w14:textId="0AC11EE3" w:rsidR="007616D4" w:rsidRPr="00AE37A7" w:rsidRDefault="007616D4" w:rsidP="000E1BBE">
                            <w:pPr>
                              <w:ind w:left="573"/>
                              <w:rPr>
                                <w:b/>
                                <w:sz w:val="20"/>
                              </w:rPr>
                            </w:pPr>
                            <w:r w:rsidRPr="00AE37A7">
                              <w:rPr>
                                <w:b/>
                                <w:sz w:val="20"/>
                              </w:rPr>
                              <w:t>Procurement Rules</w:t>
                            </w:r>
                          </w:p>
                          <w:p w14:paraId="7700F2E7" w14:textId="550556E7" w:rsidR="007616D4" w:rsidRPr="00414984" w:rsidRDefault="007616D4" w:rsidP="000E1BBE">
                            <w:pPr>
                              <w:ind w:left="573"/>
                              <w:rPr>
                                <w:b/>
                                <w:sz w:val="20"/>
                              </w:rPr>
                            </w:pPr>
                            <w:r w:rsidRPr="00AE37A7">
                              <w:rPr>
                                <w:b/>
                                <w:sz w:val="20"/>
                              </w:rPr>
                              <w:t>Please note that an EU compliant procurement must be carried out above the EU thresholds with the necessary publication of the contract advert on OJEU and Contracts Finder.</w:t>
                            </w:r>
                            <w:r w:rsidRPr="00414984">
                              <w:rPr>
                                <w:b/>
                                <w:sz w:val="20"/>
                              </w:rPr>
                              <w:t xml:space="preserve"> </w:t>
                            </w:r>
                          </w:p>
                          <w:p w14:paraId="201B6634" w14:textId="77777777" w:rsidR="007616D4" w:rsidRDefault="007616D4">
                            <w:pPr>
                              <w:pStyle w:val="BodyText"/>
                              <w:spacing w:before="3"/>
                              <w:rPr>
                                <w:sz w:val="18"/>
                              </w:rPr>
                            </w:pPr>
                          </w:p>
                          <w:p w14:paraId="562CA8FD" w14:textId="77777777" w:rsidR="007616D4" w:rsidRDefault="007616D4">
                            <w:pPr>
                              <w:numPr>
                                <w:ilvl w:val="0"/>
                                <w:numId w:val="13"/>
                              </w:numPr>
                              <w:tabs>
                                <w:tab w:val="left" w:pos="563"/>
                                <w:tab w:val="left" w:pos="564"/>
                              </w:tabs>
                              <w:spacing w:before="1"/>
                              <w:ind w:left="564" w:hanging="430"/>
                              <w:rPr>
                                <w:sz w:val="20"/>
                              </w:rPr>
                            </w:pPr>
                            <w:r>
                              <w:rPr>
                                <w:sz w:val="20"/>
                              </w:rPr>
                              <w:t>No</w:t>
                            </w:r>
                            <w:r>
                              <w:rPr>
                                <w:spacing w:val="-5"/>
                                <w:sz w:val="20"/>
                              </w:rPr>
                              <w:t xml:space="preserve"> </w:t>
                            </w:r>
                            <w:r>
                              <w:rPr>
                                <w:sz w:val="20"/>
                              </w:rPr>
                              <w:t>commitment</w:t>
                            </w:r>
                            <w:r>
                              <w:rPr>
                                <w:spacing w:val="-15"/>
                                <w:sz w:val="20"/>
                              </w:rPr>
                              <w:t xml:space="preserve"> </w:t>
                            </w:r>
                            <w:r>
                              <w:rPr>
                                <w:spacing w:val="-8"/>
                                <w:sz w:val="20"/>
                              </w:rPr>
                              <w:t>must</w:t>
                            </w:r>
                            <w:r>
                              <w:rPr>
                                <w:spacing w:val="-23"/>
                                <w:sz w:val="20"/>
                              </w:rPr>
                              <w:t xml:space="preserve"> </w:t>
                            </w:r>
                            <w:r>
                              <w:rPr>
                                <w:sz w:val="20"/>
                              </w:rPr>
                              <w:t>be</w:t>
                            </w:r>
                            <w:r>
                              <w:rPr>
                                <w:spacing w:val="-2"/>
                                <w:sz w:val="20"/>
                              </w:rPr>
                              <w:t xml:space="preserve"> </w:t>
                            </w:r>
                            <w:r>
                              <w:rPr>
                                <w:sz w:val="20"/>
                              </w:rPr>
                              <w:t>given</w:t>
                            </w:r>
                            <w:r>
                              <w:rPr>
                                <w:spacing w:val="-6"/>
                                <w:sz w:val="20"/>
                              </w:rPr>
                              <w:t xml:space="preserve"> </w:t>
                            </w:r>
                            <w:r>
                              <w:rPr>
                                <w:sz w:val="20"/>
                              </w:rPr>
                              <w:t>to</w:t>
                            </w:r>
                            <w:r>
                              <w:rPr>
                                <w:spacing w:val="-4"/>
                                <w:sz w:val="20"/>
                              </w:rPr>
                              <w:t xml:space="preserve"> </w:t>
                            </w:r>
                            <w:r>
                              <w:rPr>
                                <w:sz w:val="20"/>
                              </w:rPr>
                              <w:t>a</w:t>
                            </w:r>
                            <w:r>
                              <w:rPr>
                                <w:spacing w:val="3"/>
                                <w:sz w:val="20"/>
                              </w:rPr>
                              <w:t xml:space="preserve"> </w:t>
                            </w:r>
                            <w:r>
                              <w:rPr>
                                <w:sz w:val="20"/>
                              </w:rPr>
                              <w:t>Supplier</w:t>
                            </w:r>
                            <w:r>
                              <w:rPr>
                                <w:spacing w:val="-6"/>
                                <w:sz w:val="20"/>
                              </w:rPr>
                              <w:t xml:space="preserve"> </w:t>
                            </w:r>
                            <w:r>
                              <w:rPr>
                                <w:sz w:val="20"/>
                              </w:rPr>
                              <w:t>for</w:t>
                            </w:r>
                            <w:r>
                              <w:rPr>
                                <w:spacing w:val="-2"/>
                                <w:sz w:val="20"/>
                              </w:rPr>
                              <w:t xml:space="preserve"> </w:t>
                            </w:r>
                            <w:r>
                              <w:rPr>
                                <w:sz w:val="20"/>
                              </w:rPr>
                              <w:t>goods</w:t>
                            </w:r>
                            <w:r>
                              <w:rPr>
                                <w:spacing w:val="-3"/>
                                <w:sz w:val="20"/>
                              </w:rPr>
                              <w:t xml:space="preserve"> </w:t>
                            </w:r>
                            <w:r>
                              <w:rPr>
                                <w:sz w:val="20"/>
                              </w:rPr>
                              <w:t>or</w:t>
                            </w:r>
                            <w:r>
                              <w:rPr>
                                <w:spacing w:val="-2"/>
                                <w:sz w:val="20"/>
                              </w:rPr>
                              <w:t xml:space="preserve"> </w:t>
                            </w:r>
                            <w:r>
                              <w:rPr>
                                <w:sz w:val="20"/>
                              </w:rPr>
                              <w:t>services prior</w:t>
                            </w:r>
                            <w:r>
                              <w:rPr>
                                <w:spacing w:val="-3"/>
                                <w:sz w:val="20"/>
                              </w:rPr>
                              <w:t xml:space="preserve"> </w:t>
                            </w:r>
                            <w:r>
                              <w:rPr>
                                <w:sz w:val="20"/>
                              </w:rPr>
                              <w:t>to</w:t>
                            </w:r>
                            <w:r>
                              <w:rPr>
                                <w:spacing w:val="1"/>
                                <w:sz w:val="20"/>
                              </w:rPr>
                              <w:t xml:space="preserve"> </w:t>
                            </w:r>
                            <w:r>
                              <w:rPr>
                                <w:sz w:val="20"/>
                              </w:rPr>
                              <w:t>a</w:t>
                            </w:r>
                            <w:r>
                              <w:rPr>
                                <w:spacing w:val="-2"/>
                                <w:sz w:val="20"/>
                              </w:rPr>
                              <w:t xml:space="preserve"> </w:t>
                            </w:r>
                            <w:r>
                              <w:rPr>
                                <w:sz w:val="20"/>
                              </w:rPr>
                              <w:t>Purchase</w:t>
                            </w:r>
                            <w:r>
                              <w:rPr>
                                <w:spacing w:val="-8"/>
                                <w:sz w:val="20"/>
                              </w:rPr>
                              <w:t xml:space="preserve"> </w:t>
                            </w:r>
                            <w:r>
                              <w:rPr>
                                <w:sz w:val="20"/>
                              </w:rPr>
                              <w:t>Order or</w:t>
                            </w:r>
                            <w:r>
                              <w:rPr>
                                <w:spacing w:val="-2"/>
                                <w:sz w:val="20"/>
                              </w:rPr>
                              <w:t xml:space="preserve"> </w:t>
                            </w:r>
                            <w:r>
                              <w:rPr>
                                <w:sz w:val="20"/>
                              </w:rPr>
                              <w:t>equivalent</w:t>
                            </w:r>
                            <w:r>
                              <w:rPr>
                                <w:spacing w:val="1"/>
                                <w:sz w:val="20"/>
                              </w:rPr>
                              <w:t xml:space="preserve"> </w:t>
                            </w:r>
                            <w:r>
                              <w:rPr>
                                <w:sz w:val="20"/>
                              </w:rPr>
                              <w:t>document</w:t>
                            </w:r>
                            <w:r>
                              <w:rPr>
                                <w:spacing w:val="1"/>
                                <w:sz w:val="20"/>
                              </w:rPr>
                              <w:t xml:space="preserve"> </w:t>
                            </w:r>
                            <w:r>
                              <w:rPr>
                                <w:sz w:val="20"/>
                              </w:rPr>
                              <w:t>being</w:t>
                            </w:r>
                            <w:r>
                              <w:rPr>
                                <w:spacing w:val="-9"/>
                                <w:sz w:val="20"/>
                              </w:rPr>
                              <w:t xml:space="preserve"> </w:t>
                            </w:r>
                            <w:r>
                              <w:rPr>
                                <w:sz w:val="20"/>
                              </w:rPr>
                              <w:t>raised.</w:t>
                            </w:r>
                          </w:p>
                          <w:p w14:paraId="0A5BD26C" w14:textId="77777777" w:rsidR="007616D4" w:rsidRDefault="007616D4">
                            <w:pPr>
                              <w:pStyle w:val="BodyText"/>
                              <w:rPr>
                                <w:sz w:val="20"/>
                              </w:rPr>
                            </w:pPr>
                          </w:p>
                          <w:p w14:paraId="7FA42AE9" w14:textId="77777777" w:rsidR="007616D4" w:rsidRDefault="007616D4">
                            <w:pPr>
                              <w:numPr>
                                <w:ilvl w:val="0"/>
                                <w:numId w:val="13"/>
                              </w:numPr>
                              <w:tabs>
                                <w:tab w:val="left" w:pos="563"/>
                                <w:tab w:val="left" w:pos="564"/>
                              </w:tabs>
                              <w:ind w:left="564"/>
                              <w:rPr>
                                <w:sz w:val="20"/>
                              </w:rPr>
                            </w:pPr>
                            <w:r>
                              <w:rPr>
                                <w:sz w:val="20"/>
                              </w:rPr>
                              <w:t>Financial</w:t>
                            </w:r>
                            <w:r>
                              <w:rPr>
                                <w:spacing w:val="-10"/>
                                <w:sz w:val="20"/>
                              </w:rPr>
                              <w:t xml:space="preserve"> </w:t>
                            </w:r>
                            <w:r>
                              <w:rPr>
                                <w:sz w:val="20"/>
                              </w:rPr>
                              <w:t>disaggregation</w:t>
                            </w:r>
                            <w:r>
                              <w:rPr>
                                <w:spacing w:val="-13"/>
                                <w:sz w:val="20"/>
                              </w:rPr>
                              <w:t xml:space="preserve"> </w:t>
                            </w:r>
                            <w:r>
                              <w:rPr>
                                <w:sz w:val="20"/>
                              </w:rPr>
                              <w:t>of Estimated</w:t>
                            </w:r>
                            <w:r>
                              <w:rPr>
                                <w:spacing w:val="-2"/>
                                <w:sz w:val="20"/>
                              </w:rPr>
                              <w:t xml:space="preserve"> </w:t>
                            </w:r>
                            <w:r>
                              <w:rPr>
                                <w:sz w:val="20"/>
                              </w:rPr>
                              <w:t>Procurement</w:t>
                            </w:r>
                            <w:r>
                              <w:rPr>
                                <w:spacing w:val="-13"/>
                                <w:sz w:val="20"/>
                              </w:rPr>
                              <w:t xml:space="preserve"> </w:t>
                            </w:r>
                            <w:r>
                              <w:rPr>
                                <w:sz w:val="20"/>
                              </w:rPr>
                              <w:t>Value</w:t>
                            </w:r>
                            <w:r>
                              <w:rPr>
                                <w:spacing w:val="-5"/>
                                <w:sz w:val="20"/>
                              </w:rPr>
                              <w:t xml:space="preserve"> </w:t>
                            </w:r>
                            <w:r>
                              <w:rPr>
                                <w:sz w:val="20"/>
                              </w:rPr>
                              <w:t>in</w:t>
                            </w:r>
                            <w:r>
                              <w:rPr>
                                <w:spacing w:val="-1"/>
                                <w:sz w:val="20"/>
                              </w:rPr>
                              <w:t xml:space="preserve"> </w:t>
                            </w:r>
                            <w:r>
                              <w:rPr>
                                <w:sz w:val="20"/>
                              </w:rPr>
                              <w:t>order</w:t>
                            </w:r>
                            <w:r>
                              <w:rPr>
                                <w:spacing w:val="-6"/>
                                <w:sz w:val="20"/>
                              </w:rPr>
                              <w:t xml:space="preserve"> </w:t>
                            </w:r>
                            <w:r>
                              <w:rPr>
                                <w:sz w:val="20"/>
                              </w:rPr>
                              <w:t>to</w:t>
                            </w:r>
                            <w:r>
                              <w:rPr>
                                <w:spacing w:val="1"/>
                                <w:sz w:val="20"/>
                              </w:rPr>
                              <w:t xml:space="preserve"> </w:t>
                            </w:r>
                            <w:r>
                              <w:rPr>
                                <w:sz w:val="20"/>
                              </w:rPr>
                              <w:t>avoid</w:t>
                            </w:r>
                            <w:r>
                              <w:rPr>
                                <w:spacing w:val="-7"/>
                                <w:sz w:val="20"/>
                              </w:rPr>
                              <w:t xml:space="preserve"> </w:t>
                            </w:r>
                            <w:r>
                              <w:rPr>
                                <w:spacing w:val="-5"/>
                                <w:sz w:val="20"/>
                              </w:rPr>
                              <w:t>compliance</w:t>
                            </w:r>
                            <w:r>
                              <w:rPr>
                                <w:spacing w:val="-11"/>
                                <w:sz w:val="20"/>
                              </w:rPr>
                              <w:t xml:space="preserve"> </w:t>
                            </w:r>
                            <w:r>
                              <w:rPr>
                                <w:spacing w:val="-4"/>
                                <w:sz w:val="20"/>
                              </w:rPr>
                              <w:t>with</w:t>
                            </w:r>
                            <w:r>
                              <w:rPr>
                                <w:spacing w:val="-12"/>
                                <w:sz w:val="20"/>
                              </w:rPr>
                              <w:t xml:space="preserve"> </w:t>
                            </w:r>
                            <w:r>
                              <w:rPr>
                                <w:spacing w:val="-4"/>
                                <w:sz w:val="20"/>
                              </w:rPr>
                              <w:t>these</w:t>
                            </w:r>
                            <w:r>
                              <w:rPr>
                                <w:spacing w:val="-11"/>
                                <w:sz w:val="20"/>
                              </w:rPr>
                              <w:t xml:space="preserve"> </w:t>
                            </w:r>
                            <w:r>
                              <w:rPr>
                                <w:spacing w:val="-4"/>
                                <w:sz w:val="20"/>
                              </w:rPr>
                              <w:t>and</w:t>
                            </w:r>
                            <w:r>
                              <w:rPr>
                                <w:spacing w:val="-9"/>
                                <w:sz w:val="20"/>
                              </w:rPr>
                              <w:t xml:space="preserve"> </w:t>
                            </w:r>
                            <w:r>
                              <w:rPr>
                                <w:spacing w:val="-4"/>
                                <w:sz w:val="20"/>
                              </w:rPr>
                              <w:t>the</w:t>
                            </w:r>
                            <w:r>
                              <w:rPr>
                                <w:spacing w:val="-8"/>
                                <w:sz w:val="20"/>
                              </w:rPr>
                              <w:t xml:space="preserve"> </w:t>
                            </w:r>
                            <w:r>
                              <w:rPr>
                                <w:spacing w:val="-5"/>
                                <w:sz w:val="20"/>
                              </w:rPr>
                              <w:t>Public</w:t>
                            </w:r>
                            <w:r>
                              <w:rPr>
                                <w:spacing w:val="-10"/>
                                <w:sz w:val="20"/>
                              </w:rPr>
                              <w:t xml:space="preserve"> </w:t>
                            </w:r>
                            <w:r>
                              <w:rPr>
                                <w:spacing w:val="-5"/>
                                <w:sz w:val="20"/>
                              </w:rPr>
                              <w:t>Procurement</w:t>
                            </w:r>
                            <w:r>
                              <w:rPr>
                                <w:spacing w:val="-11"/>
                                <w:sz w:val="20"/>
                              </w:rPr>
                              <w:t xml:space="preserve"> </w:t>
                            </w:r>
                            <w:r>
                              <w:rPr>
                                <w:spacing w:val="-5"/>
                                <w:sz w:val="20"/>
                              </w:rPr>
                              <w:t>Regulations</w:t>
                            </w:r>
                            <w:r>
                              <w:rPr>
                                <w:spacing w:val="-9"/>
                                <w:sz w:val="20"/>
                              </w:rPr>
                              <w:t xml:space="preserve"> </w:t>
                            </w:r>
                            <w:r>
                              <w:rPr>
                                <w:sz w:val="20"/>
                              </w:rPr>
                              <w:t>is prohibited.</w:t>
                            </w:r>
                          </w:p>
                          <w:p w14:paraId="580F16E4" w14:textId="77777777" w:rsidR="007616D4" w:rsidRDefault="007616D4">
                            <w:pPr>
                              <w:pStyle w:val="BodyText"/>
                              <w:spacing w:before="5"/>
                              <w:rPr>
                                <w:sz w:val="20"/>
                              </w:rPr>
                            </w:pPr>
                          </w:p>
                          <w:p w14:paraId="2A308608" w14:textId="06BAAE10" w:rsidR="007616D4" w:rsidRPr="006F3286" w:rsidRDefault="007616D4" w:rsidP="00EF5D74">
                            <w:pPr>
                              <w:numPr>
                                <w:ilvl w:val="0"/>
                                <w:numId w:val="13"/>
                              </w:numPr>
                              <w:tabs>
                                <w:tab w:val="left" w:pos="563"/>
                                <w:tab w:val="left" w:pos="564"/>
                              </w:tabs>
                              <w:spacing w:before="215" w:line="235" w:lineRule="auto"/>
                              <w:ind w:right="838" w:hanging="360"/>
                              <w:rPr>
                                <w:sz w:val="20"/>
                              </w:rPr>
                            </w:pPr>
                            <w:r w:rsidRPr="00EF5D74">
                              <w:rPr>
                                <w:sz w:val="20"/>
                              </w:rPr>
                              <w:t>All</w:t>
                            </w:r>
                            <w:r w:rsidRPr="00673770">
                              <w:rPr>
                                <w:spacing w:val="-5"/>
                                <w:sz w:val="20"/>
                              </w:rPr>
                              <w:t xml:space="preserve"> </w:t>
                            </w:r>
                            <w:r w:rsidRPr="006F3286">
                              <w:rPr>
                                <w:sz w:val="20"/>
                              </w:rPr>
                              <w:t>Contracts,</w:t>
                            </w:r>
                            <w:r w:rsidRPr="006F3286">
                              <w:rPr>
                                <w:spacing w:val="-7"/>
                                <w:sz w:val="20"/>
                              </w:rPr>
                              <w:t xml:space="preserve"> </w:t>
                            </w:r>
                            <w:r w:rsidRPr="006F3286">
                              <w:rPr>
                                <w:sz w:val="20"/>
                              </w:rPr>
                              <w:t>whether</w:t>
                            </w:r>
                            <w:r w:rsidRPr="006F3286">
                              <w:rPr>
                                <w:spacing w:val="-5"/>
                                <w:sz w:val="20"/>
                              </w:rPr>
                              <w:t xml:space="preserve"> </w:t>
                            </w:r>
                            <w:r w:rsidRPr="006F3286">
                              <w:rPr>
                                <w:sz w:val="20"/>
                              </w:rPr>
                              <w:t>income</w:t>
                            </w:r>
                            <w:r w:rsidRPr="006F3286">
                              <w:rPr>
                                <w:spacing w:val="-9"/>
                                <w:sz w:val="20"/>
                              </w:rPr>
                              <w:t xml:space="preserve"> </w:t>
                            </w:r>
                            <w:r w:rsidRPr="006F3286">
                              <w:rPr>
                                <w:sz w:val="20"/>
                              </w:rPr>
                              <w:t>or</w:t>
                            </w:r>
                            <w:r w:rsidRPr="006F3286">
                              <w:rPr>
                                <w:spacing w:val="-2"/>
                                <w:sz w:val="20"/>
                              </w:rPr>
                              <w:t xml:space="preserve"> </w:t>
                            </w:r>
                            <w:r w:rsidRPr="006F3286">
                              <w:rPr>
                                <w:sz w:val="20"/>
                              </w:rPr>
                              <w:t>expenditure,</w:t>
                            </w:r>
                            <w:r w:rsidRPr="006F3286">
                              <w:rPr>
                                <w:spacing w:val="-11"/>
                                <w:sz w:val="20"/>
                              </w:rPr>
                              <w:t xml:space="preserve"> </w:t>
                            </w:r>
                            <w:r w:rsidRPr="006F3286">
                              <w:rPr>
                                <w:sz w:val="20"/>
                              </w:rPr>
                              <w:t>should</w:t>
                            </w:r>
                            <w:r w:rsidRPr="006F3286">
                              <w:rPr>
                                <w:spacing w:val="-2"/>
                                <w:sz w:val="20"/>
                              </w:rPr>
                              <w:t xml:space="preserve"> </w:t>
                            </w:r>
                            <w:r w:rsidRPr="006F3286">
                              <w:rPr>
                                <w:sz w:val="20"/>
                              </w:rPr>
                              <w:t>be</w:t>
                            </w:r>
                            <w:r w:rsidRPr="006F3286">
                              <w:rPr>
                                <w:spacing w:val="-4"/>
                                <w:sz w:val="20"/>
                              </w:rPr>
                              <w:t xml:space="preserve"> </w:t>
                            </w:r>
                            <w:r w:rsidRPr="006F3286">
                              <w:rPr>
                                <w:sz w:val="20"/>
                              </w:rPr>
                              <w:t>captured</w:t>
                            </w:r>
                            <w:r w:rsidRPr="006F3286">
                              <w:rPr>
                                <w:spacing w:val="-9"/>
                                <w:sz w:val="20"/>
                              </w:rPr>
                              <w:t xml:space="preserve"> </w:t>
                            </w:r>
                            <w:r w:rsidRPr="006F3286">
                              <w:rPr>
                                <w:sz w:val="20"/>
                              </w:rPr>
                              <w:t>on</w:t>
                            </w:r>
                            <w:r w:rsidRPr="006F3286">
                              <w:rPr>
                                <w:spacing w:val="-4"/>
                                <w:sz w:val="20"/>
                              </w:rPr>
                              <w:t xml:space="preserve"> </w:t>
                            </w:r>
                            <w:r w:rsidRPr="006F3286">
                              <w:rPr>
                                <w:sz w:val="20"/>
                              </w:rPr>
                              <w:t>the</w:t>
                            </w:r>
                            <w:r w:rsidRPr="006F3286">
                              <w:rPr>
                                <w:spacing w:val="-2"/>
                                <w:sz w:val="20"/>
                              </w:rPr>
                              <w:t xml:space="preserve"> </w:t>
                            </w:r>
                            <w:r w:rsidRPr="006F3286">
                              <w:rPr>
                                <w:sz w:val="20"/>
                              </w:rPr>
                              <w:t>Authorit</w:t>
                            </w:r>
                            <w:r>
                              <w:rPr>
                                <w:sz w:val="20"/>
                              </w:rPr>
                              <w:t>y’s</w:t>
                            </w:r>
                            <w:r w:rsidRPr="006F3286">
                              <w:rPr>
                                <w:spacing w:val="-5"/>
                                <w:sz w:val="20"/>
                              </w:rPr>
                              <w:t xml:space="preserve"> </w:t>
                            </w:r>
                            <w:r w:rsidRPr="006F3286">
                              <w:rPr>
                                <w:sz w:val="20"/>
                              </w:rPr>
                              <w:t>Contracts Register</w:t>
                            </w:r>
                            <w:r w:rsidRPr="006F3286">
                              <w:rPr>
                                <w:spacing w:val="-6"/>
                                <w:sz w:val="20"/>
                              </w:rPr>
                              <w:t xml:space="preserve"> </w:t>
                            </w:r>
                            <w:r w:rsidRPr="006F3286">
                              <w:rPr>
                                <w:sz w:val="20"/>
                              </w:rPr>
                              <w:t>as</w:t>
                            </w:r>
                            <w:r w:rsidRPr="006F3286">
                              <w:rPr>
                                <w:spacing w:val="-2"/>
                                <w:sz w:val="20"/>
                              </w:rPr>
                              <w:t xml:space="preserve"> </w:t>
                            </w:r>
                            <w:r w:rsidRPr="006F3286">
                              <w:rPr>
                                <w:sz w:val="20"/>
                              </w:rPr>
                              <w:t>required</w:t>
                            </w:r>
                            <w:r w:rsidRPr="006F3286">
                              <w:rPr>
                                <w:spacing w:val="-7"/>
                                <w:sz w:val="20"/>
                              </w:rPr>
                              <w:t xml:space="preserve"> </w:t>
                            </w:r>
                            <w:r w:rsidRPr="006F3286">
                              <w:rPr>
                                <w:spacing w:val="3"/>
                                <w:sz w:val="20"/>
                              </w:rPr>
                              <w:t>by</w:t>
                            </w:r>
                            <w:r w:rsidRPr="006F3286">
                              <w:rPr>
                                <w:spacing w:val="-8"/>
                                <w:sz w:val="20"/>
                              </w:rPr>
                              <w:t xml:space="preserve"> </w:t>
                            </w:r>
                            <w:r w:rsidRPr="006F3286">
                              <w:rPr>
                                <w:sz w:val="20"/>
                              </w:rPr>
                              <w:t>the</w:t>
                            </w:r>
                            <w:r w:rsidRPr="006F3286">
                              <w:rPr>
                                <w:spacing w:val="-1"/>
                                <w:sz w:val="20"/>
                              </w:rPr>
                              <w:t xml:space="preserve"> </w:t>
                            </w:r>
                            <w:r w:rsidRPr="006F3286">
                              <w:rPr>
                                <w:sz w:val="20"/>
                              </w:rPr>
                              <w:t>Transparency</w:t>
                            </w:r>
                            <w:r w:rsidRPr="006F3286">
                              <w:rPr>
                                <w:spacing w:val="-20"/>
                                <w:sz w:val="20"/>
                              </w:rPr>
                              <w:t xml:space="preserve"> </w:t>
                            </w:r>
                            <w:r w:rsidRPr="006F3286">
                              <w:rPr>
                                <w:sz w:val="20"/>
                              </w:rPr>
                              <w:t>Code.</w:t>
                            </w:r>
                          </w:p>
                        </w:txbxContent>
                      </wps:txbx>
                      <wps:bodyPr rot="0" vert="horz" wrap="square" lIns="0" tIns="0" rIns="0" bIns="0" anchor="t" anchorCtr="0" upright="1">
                        <a:noAutofit/>
                      </wps:bodyPr>
                    </wps:wsp>
                  </a:graphicData>
                </a:graphic>
              </wp:inline>
            </w:drawing>
          </mc:Choice>
          <mc:Fallback>
            <w:pict>
              <v:shapetype w14:anchorId="334C151F" id="_x0000_t202" coordsize="21600,21600" o:spt="202" path="m,l,21600r21600,l21600,xe">
                <v:stroke joinstyle="miter"/>
                <v:path gradientshapeok="t" o:connecttype="rect"/>
              </v:shapetype>
              <v:shape id="Text Box 2" o:spid="_x0000_s1026" type="#_x0000_t202" style="width:775.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eeQIAAAA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" filled="f" strokeweight=".48pt">
                <v:textbox inset="0,0,0,0">
                  <w:txbxContent>
                    <w:p w14:paraId="0C84E3F1" w14:textId="77777777" w:rsidR="007616D4" w:rsidRDefault="007616D4">
                      <w:pPr>
                        <w:spacing w:before="31"/>
                        <w:ind w:left="213"/>
                        <w:rPr>
                          <w:b/>
                          <w:sz w:val="20"/>
                        </w:rPr>
                      </w:pPr>
                      <w:r>
                        <w:rPr>
                          <w:b/>
                          <w:sz w:val="20"/>
                        </w:rPr>
                        <w:t xml:space="preserve">Key Requirements: </w:t>
                      </w:r>
                    </w:p>
                    <w:p w14:paraId="0AB9A3D1" w14:textId="77777777" w:rsidR="007616D4" w:rsidRDefault="007616D4">
                      <w:pPr>
                        <w:spacing w:before="31"/>
                        <w:ind w:left="213"/>
                        <w:rPr>
                          <w:b/>
                          <w:sz w:val="20"/>
                        </w:rPr>
                      </w:pPr>
                    </w:p>
                    <w:p w14:paraId="770F96BE" w14:textId="77777777" w:rsidR="007616D4" w:rsidRDefault="007616D4">
                      <w:pPr>
                        <w:pStyle w:val="BodyText"/>
                        <w:rPr>
                          <w:b/>
                          <w:sz w:val="23"/>
                        </w:rPr>
                      </w:pPr>
                    </w:p>
                    <w:p w14:paraId="2C16F940" w14:textId="7102EF76" w:rsidR="007616D4" w:rsidRDefault="007616D4">
                      <w:pPr>
                        <w:numPr>
                          <w:ilvl w:val="0"/>
                          <w:numId w:val="13"/>
                        </w:numPr>
                        <w:tabs>
                          <w:tab w:val="left" w:pos="563"/>
                          <w:tab w:val="left" w:pos="564"/>
                        </w:tabs>
                        <w:spacing w:line="235" w:lineRule="auto"/>
                        <w:ind w:right="589" w:hanging="360"/>
                        <w:rPr>
                          <w:sz w:val="20"/>
                        </w:rPr>
                      </w:pPr>
                      <w:r>
                        <w:rPr>
                          <w:sz w:val="20"/>
                        </w:rPr>
                        <w:t>Borough</w:t>
                      </w:r>
                      <w:r>
                        <w:rPr>
                          <w:spacing w:val="-6"/>
                          <w:sz w:val="20"/>
                        </w:rPr>
                        <w:t xml:space="preserve"> </w:t>
                      </w:r>
                      <w:r>
                        <w:rPr>
                          <w:sz w:val="20"/>
                        </w:rPr>
                        <w:t>Select</w:t>
                      </w:r>
                      <w:r>
                        <w:rPr>
                          <w:spacing w:val="-2"/>
                          <w:sz w:val="20"/>
                        </w:rPr>
                        <w:t xml:space="preserve"> </w:t>
                      </w:r>
                      <w:r>
                        <w:rPr>
                          <w:sz w:val="20"/>
                        </w:rPr>
                        <w:t>Lists</w:t>
                      </w:r>
                      <w:r>
                        <w:rPr>
                          <w:spacing w:val="-2"/>
                          <w:sz w:val="20"/>
                        </w:rPr>
                        <w:t xml:space="preserve"> </w:t>
                      </w:r>
                      <w:r>
                        <w:rPr>
                          <w:sz w:val="20"/>
                        </w:rPr>
                        <w:t>are</w:t>
                      </w:r>
                      <w:r>
                        <w:rPr>
                          <w:spacing w:val="-4"/>
                          <w:sz w:val="20"/>
                        </w:rPr>
                        <w:t xml:space="preserve"> </w:t>
                      </w:r>
                      <w:r>
                        <w:rPr>
                          <w:sz w:val="20"/>
                        </w:rPr>
                        <w:t>any</w:t>
                      </w:r>
                      <w:r>
                        <w:rPr>
                          <w:spacing w:val="-5"/>
                          <w:sz w:val="20"/>
                        </w:rPr>
                        <w:t xml:space="preserve"> </w:t>
                      </w:r>
                      <w:r>
                        <w:rPr>
                          <w:sz w:val="20"/>
                        </w:rPr>
                        <w:t>list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constituent</w:t>
                      </w:r>
                      <w:r>
                        <w:rPr>
                          <w:spacing w:val="-3"/>
                          <w:sz w:val="20"/>
                        </w:rPr>
                        <w:t xml:space="preserve"> </w:t>
                      </w:r>
                      <w:r>
                        <w:rPr>
                          <w:sz w:val="20"/>
                        </w:rPr>
                        <w:t>borough</w:t>
                      </w:r>
                      <w:r>
                        <w:rPr>
                          <w:spacing w:val="-4"/>
                          <w:sz w:val="20"/>
                        </w:rPr>
                        <w:t xml:space="preserve"> </w:t>
                      </w:r>
                      <w:r>
                        <w:rPr>
                          <w:sz w:val="20"/>
                        </w:rPr>
                        <w:t>maintains</w:t>
                      </w:r>
                      <w:r>
                        <w:rPr>
                          <w:spacing w:val="-4"/>
                          <w:sz w:val="20"/>
                        </w:rPr>
                        <w:t xml:space="preserve"> </w:t>
                      </w:r>
                      <w:r>
                        <w:rPr>
                          <w:sz w:val="20"/>
                        </w:rPr>
                        <w:t>and</w:t>
                      </w:r>
                      <w:r>
                        <w:rPr>
                          <w:spacing w:val="-4"/>
                          <w:sz w:val="20"/>
                        </w:rPr>
                        <w:t xml:space="preserve"> </w:t>
                      </w:r>
                      <w:r>
                        <w:rPr>
                          <w:sz w:val="20"/>
                        </w:rPr>
                        <w:t>that</w:t>
                      </w:r>
                      <w:r>
                        <w:rPr>
                          <w:spacing w:val="-3"/>
                          <w:sz w:val="20"/>
                        </w:rPr>
                        <w:t xml:space="preserve"> </w:t>
                      </w:r>
                      <w:r>
                        <w:rPr>
                          <w:sz w:val="20"/>
                        </w:rPr>
                        <w:t>contains</w:t>
                      </w:r>
                      <w:r>
                        <w:rPr>
                          <w:spacing w:val="-4"/>
                          <w:sz w:val="20"/>
                        </w:rPr>
                        <w:t xml:space="preserve"> </w:t>
                      </w:r>
                      <w:r>
                        <w:rPr>
                          <w:sz w:val="20"/>
                        </w:rPr>
                        <w:t>the</w:t>
                      </w:r>
                      <w:r>
                        <w:rPr>
                          <w:spacing w:val="-2"/>
                          <w:sz w:val="20"/>
                        </w:rPr>
                        <w:t xml:space="preserve"> </w:t>
                      </w:r>
                      <w:r>
                        <w:rPr>
                          <w:sz w:val="20"/>
                        </w:rPr>
                        <w:t>names</w:t>
                      </w:r>
                      <w:r>
                        <w:rPr>
                          <w:spacing w:val="-4"/>
                          <w:sz w:val="20"/>
                        </w:rPr>
                        <w:t xml:space="preserve"> </w:t>
                      </w:r>
                      <w:r>
                        <w:rPr>
                          <w:sz w:val="20"/>
                        </w:rPr>
                        <w:t>of</w:t>
                      </w:r>
                      <w:r>
                        <w:rPr>
                          <w:spacing w:val="-2"/>
                          <w:sz w:val="20"/>
                        </w:rPr>
                        <w:t xml:space="preserve"> </w:t>
                      </w:r>
                      <w:r>
                        <w:rPr>
                          <w:sz w:val="20"/>
                        </w:rPr>
                        <w:t>contractors,</w:t>
                      </w:r>
                      <w:r>
                        <w:rPr>
                          <w:spacing w:val="-5"/>
                          <w:sz w:val="20"/>
                        </w:rPr>
                        <w:t xml:space="preserve"> </w:t>
                      </w:r>
                      <w:r>
                        <w:rPr>
                          <w:sz w:val="20"/>
                        </w:rPr>
                        <w:t>suppliers,</w:t>
                      </w:r>
                      <w:r>
                        <w:rPr>
                          <w:spacing w:val="-4"/>
                          <w:sz w:val="20"/>
                        </w:rPr>
                        <w:t xml:space="preserve"> </w:t>
                      </w:r>
                      <w:r>
                        <w:rPr>
                          <w:sz w:val="20"/>
                        </w:rPr>
                        <w:t>consultants</w:t>
                      </w:r>
                      <w:r>
                        <w:rPr>
                          <w:spacing w:val="-4"/>
                          <w:sz w:val="20"/>
                        </w:rPr>
                        <w:t xml:space="preserve"> </w:t>
                      </w:r>
                      <w:r>
                        <w:rPr>
                          <w:sz w:val="20"/>
                        </w:rPr>
                        <w:t>and</w:t>
                      </w:r>
                      <w:r>
                        <w:rPr>
                          <w:spacing w:val="-2"/>
                          <w:sz w:val="20"/>
                        </w:rPr>
                        <w:t xml:space="preserve"> </w:t>
                      </w:r>
                      <w:r>
                        <w:rPr>
                          <w:spacing w:val="3"/>
                          <w:sz w:val="20"/>
                        </w:rPr>
                        <w:t>the</w:t>
                      </w:r>
                      <w:r>
                        <w:rPr>
                          <w:spacing w:val="-3"/>
                          <w:sz w:val="20"/>
                        </w:rPr>
                        <w:t xml:space="preserve"> </w:t>
                      </w:r>
                      <w:r>
                        <w:rPr>
                          <w:sz w:val="20"/>
                        </w:rPr>
                        <w:t>like</w:t>
                      </w:r>
                      <w:r>
                        <w:rPr>
                          <w:spacing w:val="-4"/>
                          <w:sz w:val="20"/>
                        </w:rPr>
                        <w:t xml:space="preserve"> </w:t>
                      </w:r>
                      <w:r>
                        <w:rPr>
                          <w:sz w:val="20"/>
                        </w:rPr>
                        <w:t>from whom works,</w:t>
                      </w:r>
                      <w:r>
                        <w:rPr>
                          <w:spacing w:val="-4"/>
                          <w:sz w:val="20"/>
                        </w:rPr>
                        <w:t xml:space="preserve"> </w:t>
                      </w:r>
                      <w:r>
                        <w:rPr>
                          <w:sz w:val="20"/>
                        </w:rPr>
                        <w:t>goods,</w:t>
                      </w:r>
                      <w:r>
                        <w:rPr>
                          <w:spacing w:val="-4"/>
                          <w:sz w:val="20"/>
                        </w:rPr>
                        <w:t xml:space="preserve"> </w:t>
                      </w:r>
                      <w:r>
                        <w:rPr>
                          <w:sz w:val="20"/>
                        </w:rPr>
                        <w:t>supplies,</w:t>
                      </w:r>
                      <w:r>
                        <w:rPr>
                          <w:spacing w:val="-4"/>
                          <w:sz w:val="20"/>
                        </w:rPr>
                        <w:t xml:space="preserve"> </w:t>
                      </w:r>
                      <w:r>
                        <w:rPr>
                          <w:sz w:val="20"/>
                        </w:rPr>
                        <w:t>services,</w:t>
                      </w:r>
                      <w:r>
                        <w:rPr>
                          <w:spacing w:val="-2"/>
                          <w:sz w:val="20"/>
                        </w:rPr>
                        <w:t xml:space="preserve"> </w:t>
                      </w:r>
                      <w:r>
                        <w:rPr>
                          <w:sz w:val="20"/>
                        </w:rPr>
                        <w:t>etc.</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obtained</w:t>
                      </w:r>
                      <w:r>
                        <w:rPr>
                          <w:spacing w:val="-2"/>
                          <w:sz w:val="20"/>
                        </w:rPr>
                        <w:t xml:space="preserve"> </w:t>
                      </w:r>
                      <w:r>
                        <w:rPr>
                          <w:sz w:val="20"/>
                        </w:rPr>
                        <w:t>without</w:t>
                      </w:r>
                      <w:r>
                        <w:rPr>
                          <w:spacing w:val="-4"/>
                          <w:sz w:val="20"/>
                        </w:rPr>
                        <w:t xml:space="preserve"> </w:t>
                      </w:r>
                      <w:r>
                        <w:rPr>
                          <w:sz w:val="20"/>
                        </w:rPr>
                        <w:t>the</w:t>
                      </w:r>
                      <w:r>
                        <w:rPr>
                          <w:spacing w:val="-3"/>
                          <w:sz w:val="20"/>
                        </w:rPr>
                        <w:t xml:space="preserve"> </w:t>
                      </w:r>
                      <w:r>
                        <w:rPr>
                          <w:sz w:val="20"/>
                        </w:rPr>
                        <w:t>need</w:t>
                      </w:r>
                      <w:r>
                        <w:rPr>
                          <w:spacing w:val="-3"/>
                          <w:sz w:val="20"/>
                        </w:rPr>
                        <w:t xml:space="preserve"> </w:t>
                      </w:r>
                      <w:r>
                        <w:rPr>
                          <w:sz w:val="20"/>
                        </w:rPr>
                        <w:t>to</w:t>
                      </w:r>
                      <w:r>
                        <w:rPr>
                          <w:spacing w:val="-2"/>
                          <w:sz w:val="20"/>
                        </w:rPr>
                        <w:t xml:space="preserve"> </w:t>
                      </w:r>
                      <w:r>
                        <w:rPr>
                          <w:sz w:val="20"/>
                        </w:rPr>
                        <w:t>advertise</w:t>
                      </w:r>
                      <w:r>
                        <w:rPr>
                          <w:spacing w:val="-4"/>
                          <w:sz w:val="20"/>
                        </w:rPr>
                        <w:t xml:space="preserve"> </w:t>
                      </w:r>
                      <w:r>
                        <w:rPr>
                          <w:sz w:val="20"/>
                        </w:rPr>
                        <w:t>or</w:t>
                      </w:r>
                      <w:r>
                        <w:rPr>
                          <w:spacing w:val="-3"/>
                          <w:sz w:val="20"/>
                        </w:rPr>
                        <w:t xml:space="preserve"> </w:t>
                      </w:r>
                      <w:r>
                        <w:rPr>
                          <w:sz w:val="20"/>
                        </w:rPr>
                        <w:t>otherwise</w:t>
                      </w:r>
                      <w:r>
                        <w:rPr>
                          <w:spacing w:val="-2"/>
                          <w:sz w:val="20"/>
                        </w:rPr>
                        <w:t xml:space="preserve"> </w:t>
                      </w:r>
                      <w:r>
                        <w:rPr>
                          <w:sz w:val="20"/>
                        </w:rPr>
                        <w:t>seek expressions</w:t>
                      </w:r>
                      <w:r>
                        <w:rPr>
                          <w:spacing w:val="-3"/>
                          <w:sz w:val="20"/>
                        </w:rPr>
                        <w:t xml:space="preserve"> </w:t>
                      </w:r>
                      <w:r>
                        <w:rPr>
                          <w:sz w:val="20"/>
                        </w:rPr>
                        <w:t>of</w:t>
                      </w:r>
                      <w:r>
                        <w:rPr>
                          <w:spacing w:val="-2"/>
                          <w:sz w:val="20"/>
                        </w:rPr>
                        <w:t xml:space="preserve"> </w:t>
                      </w:r>
                      <w:r>
                        <w:rPr>
                          <w:sz w:val="20"/>
                        </w:rPr>
                        <w:t>interest.</w:t>
                      </w:r>
                      <w:r>
                        <w:rPr>
                          <w:spacing w:val="-4"/>
                          <w:sz w:val="20"/>
                        </w:rPr>
                        <w:t xml:space="preserve"> </w:t>
                      </w:r>
                      <w:r>
                        <w:rPr>
                          <w:sz w:val="20"/>
                        </w:rPr>
                        <w:t>Generally</w:t>
                      </w:r>
                      <w:r>
                        <w:rPr>
                          <w:spacing w:val="-5"/>
                          <w:sz w:val="20"/>
                        </w:rPr>
                        <w:t xml:space="preserve"> </w:t>
                      </w:r>
                      <w:r>
                        <w:rPr>
                          <w:sz w:val="20"/>
                        </w:rPr>
                        <w:t>competitive</w:t>
                      </w:r>
                      <w:r>
                        <w:rPr>
                          <w:spacing w:val="-4"/>
                          <w:sz w:val="20"/>
                        </w:rPr>
                        <w:t xml:space="preserve"> </w:t>
                      </w:r>
                      <w:r>
                        <w:rPr>
                          <w:sz w:val="20"/>
                        </w:rPr>
                        <w:t>quotes</w:t>
                      </w:r>
                      <w:r>
                        <w:rPr>
                          <w:spacing w:val="-3"/>
                          <w:sz w:val="20"/>
                        </w:rPr>
                        <w:t xml:space="preserve"> </w:t>
                      </w:r>
                      <w:r>
                        <w:rPr>
                          <w:sz w:val="20"/>
                        </w:rPr>
                        <w:t>or tenders will still be necessary when using names contained within a Borough Select List. In all cases, an Authority’s Contracts and Procurement Rules must still be complied with. The Authority may ask a number of companies from these lists to submit quotations to optimise the outcome</w:t>
                      </w:r>
                    </w:p>
                    <w:p w14:paraId="0864DA67" w14:textId="2CC04164" w:rsidR="007616D4" w:rsidRDefault="007616D4">
                      <w:pPr>
                        <w:ind w:left="573"/>
                        <w:rPr>
                          <w:sz w:val="20"/>
                        </w:rPr>
                      </w:pPr>
                    </w:p>
                    <w:p w14:paraId="31EAF1BE" w14:textId="0AC11EE3" w:rsidR="007616D4" w:rsidRPr="00AE37A7" w:rsidRDefault="007616D4" w:rsidP="000E1BBE">
                      <w:pPr>
                        <w:ind w:left="573"/>
                        <w:rPr>
                          <w:b/>
                          <w:sz w:val="20"/>
                        </w:rPr>
                      </w:pPr>
                      <w:r w:rsidRPr="00AE37A7">
                        <w:rPr>
                          <w:b/>
                          <w:sz w:val="20"/>
                        </w:rPr>
                        <w:t>Procurement Rules</w:t>
                      </w:r>
                    </w:p>
                    <w:p w14:paraId="7700F2E7" w14:textId="550556E7" w:rsidR="007616D4" w:rsidRPr="00414984" w:rsidRDefault="007616D4" w:rsidP="000E1BBE">
                      <w:pPr>
                        <w:ind w:left="573"/>
                        <w:rPr>
                          <w:b/>
                          <w:sz w:val="20"/>
                        </w:rPr>
                      </w:pPr>
                      <w:r w:rsidRPr="00AE37A7">
                        <w:rPr>
                          <w:b/>
                          <w:sz w:val="20"/>
                        </w:rPr>
                        <w:t>Please note that an EU compliant procurement must be carried out above the EU thresholds with the necessary publication of the contract advert on OJEU and Contracts Finder.</w:t>
                      </w:r>
                      <w:r w:rsidRPr="00414984">
                        <w:rPr>
                          <w:b/>
                          <w:sz w:val="20"/>
                        </w:rPr>
                        <w:t xml:space="preserve"> </w:t>
                      </w:r>
                    </w:p>
                    <w:p w14:paraId="201B6634" w14:textId="77777777" w:rsidR="007616D4" w:rsidRDefault="007616D4">
                      <w:pPr>
                        <w:pStyle w:val="BodyText"/>
                        <w:spacing w:before="3"/>
                        <w:rPr>
                          <w:sz w:val="18"/>
                        </w:rPr>
                      </w:pPr>
                    </w:p>
                    <w:p w14:paraId="562CA8FD" w14:textId="77777777" w:rsidR="007616D4" w:rsidRDefault="007616D4">
                      <w:pPr>
                        <w:numPr>
                          <w:ilvl w:val="0"/>
                          <w:numId w:val="13"/>
                        </w:numPr>
                        <w:tabs>
                          <w:tab w:val="left" w:pos="563"/>
                          <w:tab w:val="left" w:pos="564"/>
                        </w:tabs>
                        <w:spacing w:before="1"/>
                        <w:ind w:left="564" w:hanging="430"/>
                        <w:rPr>
                          <w:sz w:val="20"/>
                        </w:rPr>
                      </w:pPr>
                      <w:r>
                        <w:rPr>
                          <w:sz w:val="20"/>
                        </w:rPr>
                        <w:t>No</w:t>
                      </w:r>
                      <w:r>
                        <w:rPr>
                          <w:spacing w:val="-5"/>
                          <w:sz w:val="20"/>
                        </w:rPr>
                        <w:t xml:space="preserve"> </w:t>
                      </w:r>
                      <w:r>
                        <w:rPr>
                          <w:sz w:val="20"/>
                        </w:rPr>
                        <w:t>commitment</w:t>
                      </w:r>
                      <w:r>
                        <w:rPr>
                          <w:spacing w:val="-15"/>
                          <w:sz w:val="20"/>
                        </w:rPr>
                        <w:t xml:space="preserve"> </w:t>
                      </w:r>
                      <w:r>
                        <w:rPr>
                          <w:spacing w:val="-8"/>
                          <w:sz w:val="20"/>
                        </w:rPr>
                        <w:t>must</w:t>
                      </w:r>
                      <w:r>
                        <w:rPr>
                          <w:spacing w:val="-23"/>
                          <w:sz w:val="20"/>
                        </w:rPr>
                        <w:t xml:space="preserve"> </w:t>
                      </w:r>
                      <w:r>
                        <w:rPr>
                          <w:sz w:val="20"/>
                        </w:rPr>
                        <w:t>be</w:t>
                      </w:r>
                      <w:r>
                        <w:rPr>
                          <w:spacing w:val="-2"/>
                          <w:sz w:val="20"/>
                        </w:rPr>
                        <w:t xml:space="preserve"> </w:t>
                      </w:r>
                      <w:r>
                        <w:rPr>
                          <w:sz w:val="20"/>
                        </w:rPr>
                        <w:t>given</w:t>
                      </w:r>
                      <w:r>
                        <w:rPr>
                          <w:spacing w:val="-6"/>
                          <w:sz w:val="20"/>
                        </w:rPr>
                        <w:t xml:space="preserve"> </w:t>
                      </w:r>
                      <w:r>
                        <w:rPr>
                          <w:sz w:val="20"/>
                        </w:rPr>
                        <w:t>to</w:t>
                      </w:r>
                      <w:r>
                        <w:rPr>
                          <w:spacing w:val="-4"/>
                          <w:sz w:val="20"/>
                        </w:rPr>
                        <w:t xml:space="preserve"> </w:t>
                      </w:r>
                      <w:r>
                        <w:rPr>
                          <w:sz w:val="20"/>
                        </w:rPr>
                        <w:t>a</w:t>
                      </w:r>
                      <w:r>
                        <w:rPr>
                          <w:spacing w:val="3"/>
                          <w:sz w:val="20"/>
                        </w:rPr>
                        <w:t xml:space="preserve"> </w:t>
                      </w:r>
                      <w:r>
                        <w:rPr>
                          <w:sz w:val="20"/>
                        </w:rPr>
                        <w:t>Supplier</w:t>
                      </w:r>
                      <w:r>
                        <w:rPr>
                          <w:spacing w:val="-6"/>
                          <w:sz w:val="20"/>
                        </w:rPr>
                        <w:t xml:space="preserve"> </w:t>
                      </w:r>
                      <w:r>
                        <w:rPr>
                          <w:sz w:val="20"/>
                        </w:rPr>
                        <w:t>for</w:t>
                      </w:r>
                      <w:r>
                        <w:rPr>
                          <w:spacing w:val="-2"/>
                          <w:sz w:val="20"/>
                        </w:rPr>
                        <w:t xml:space="preserve"> </w:t>
                      </w:r>
                      <w:r>
                        <w:rPr>
                          <w:sz w:val="20"/>
                        </w:rPr>
                        <w:t>goods</w:t>
                      </w:r>
                      <w:r>
                        <w:rPr>
                          <w:spacing w:val="-3"/>
                          <w:sz w:val="20"/>
                        </w:rPr>
                        <w:t xml:space="preserve"> </w:t>
                      </w:r>
                      <w:r>
                        <w:rPr>
                          <w:sz w:val="20"/>
                        </w:rPr>
                        <w:t>or</w:t>
                      </w:r>
                      <w:r>
                        <w:rPr>
                          <w:spacing w:val="-2"/>
                          <w:sz w:val="20"/>
                        </w:rPr>
                        <w:t xml:space="preserve"> </w:t>
                      </w:r>
                      <w:r>
                        <w:rPr>
                          <w:sz w:val="20"/>
                        </w:rPr>
                        <w:t>services prior</w:t>
                      </w:r>
                      <w:r>
                        <w:rPr>
                          <w:spacing w:val="-3"/>
                          <w:sz w:val="20"/>
                        </w:rPr>
                        <w:t xml:space="preserve"> </w:t>
                      </w:r>
                      <w:r>
                        <w:rPr>
                          <w:sz w:val="20"/>
                        </w:rPr>
                        <w:t>to</w:t>
                      </w:r>
                      <w:r>
                        <w:rPr>
                          <w:spacing w:val="1"/>
                          <w:sz w:val="20"/>
                        </w:rPr>
                        <w:t xml:space="preserve"> </w:t>
                      </w:r>
                      <w:r>
                        <w:rPr>
                          <w:sz w:val="20"/>
                        </w:rPr>
                        <w:t>a</w:t>
                      </w:r>
                      <w:r>
                        <w:rPr>
                          <w:spacing w:val="-2"/>
                          <w:sz w:val="20"/>
                        </w:rPr>
                        <w:t xml:space="preserve"> </w:t>
                      </w:r>
                      <w:r>
                        <w:rPr>
                          <w:sz w:val="20"/>
                        </w:rPr>
                        <w:t>Purchase</w:t>
                      </w:r>
                      <w:r>
                        <w:rPr>
                          <w:spacing w:val="-8"/>
                          <w:sz w:val="20"/>
                        </w:rPr>
                        <w:t xml:space="preserve"> </w:t>
                      </w:r>
                      <w:r>
                        <w:rPr>
                          <w:sz w:val="20"/>
                        </w:rPr>
                        <w:t>Order or</w:t>
                      </w:r>
                      <w:r>
                        <w:rPr>
                          <w:spacing w:val="-2"/>
                          <w:sz w:val="20"/>
                        </w:rPr>
                        <w:t xml:space="preserve"> </w:t>
                      </w:r>
                      <w:r>
                        <w:rPr>
                          <w:sz w:val="20"/>
                        </w:rPr>
                        <w:t>equivalent</w:t>
                      </w:r>
                      <w:r>
                        <w:rPr>
                          <w:spacing w:val="1"/>
                          <w:sz w:val="20"/>
                        </w:rPr>
                        <w:t xml:space="preserve"> </w:t>
                      </w:r>
                      <w:r>
                        <w:rPr>
                          <w:sz w:val="20"/>
                        </w:rPr>
                        <w:t>document</w:t>
                      </w:r>
                      <w:r>
                        <w:rPr>
                          <w:spacing w:val="1"/>
                          <w:sz w:val="20"/>
                        </w:rPr>
                        <w:t xml:space="preserve"> </w:t>
                      </w:r>
                      <w:r>
                        <w:rPr>
                          <w:sz w:val="20"/>
                        </w:rPr>
                        <w:t>being</w:t>
                      </w:r>
                      <w:r>
                        <w:rPr>
                          <w:spacing w:val="-9"/>
                          <w:sz w:val="20"/>
                        </w:rPr>
                        <w:t xml:space="preserve"> </w:t>
                      </w:r>
                      <w:r>
                        <w:rPr>
                          <w:sz w:val="20"/>
                        </w:rPr>
                        <w:t>raised.</w:t>
                      </w:r>
                    </w:p>
                    <w:p w14:paraId="0A5BD26C" w14:textId="77777777" w:rsidR="007616D4" w:rsidRDefault="007616D4">
                      <w:pPr>
                        <w:pStyle w:val="BodyText"/>
                        <w:rPr>
                          <w:sz w:val="20"/>
                        </w:rPr>
                      </w:pPr>
                    </w:p>
                    <w:p w14:paraId="7FA42AE9" w14:textId="77777777" w:rsidR="007616D4" w:rsidRDefault="007616D4">
                      <w:pPr>
                        <w:numPr>
                          <w:ilvl w:val="0"/>
                          <w:numId w:val="13"/>
                        </w:numPr>
                        <w:tabs>
                          <w:tab w:val="left" w:pos="563"/>
                          <w:tab w:val="left" w:pos="564"/>
                        </w:tabs>
                        <w:ind w:left="564"/>
                        <w:rPr>
                          <w:sz w:val="20"/>
                        </w:rPr>
                      </w:pPr>
                      <w:r>
                        <w:rPr>
                          <w:sz w:val="20"/>
                        </w:rPr>
                        <w:t>Financial</w:t>
                      </w:r>
                      <w:r>
                        <w:rPr>
                          <w:spacing w:val="-10"/>
                          <w:sz w:val="20"/>
                        </w:rPr>
                        <w:t xml:space="preserve"> </w:t>
                      </w:r>
                      <w:r>
                        <w:rPr>
                          <w:sz w:val="20"/>
                        </w:rPr>
                        <w:t>disaggregation</w:t>
                      </w:r>
                      <w:r>
                        <w:rPr>
                          <w:spacing w:val="-13"/>
                          <w:sz w:val="20"/>
                        </w:rPr>
                        <w:t xml:space="preserve"> </w:t>
                      </w:r>
                      <w:r>
                        <w:rPr>
                          <w:sz w:val="20"/>
                        </w:rPr>
                        <w:t>of Estimated</w:t>
                      </w:r>
                      <w:r>
                        <w:rPr>
                          <w:spacing w:val="-2"/>
                          <w:sz w:val="20"/>
                        </w:rPr>
                        <w:t xml:space="preserve"> </w:t>
                      </w:r>
                      <w:r>
                        <w:rPr>
                          <w:sz w:val="20"/>
                        </w:rPr>
                        <w:t>Procurement</w:t>
                      </w:r>
                      <w:r>
                        <w:rPr>
                          <w:spacing w:val="-13"/>
                          <w:sz w:val="20"/>
                        </w:rPr>
                        <w:t xml:space="preserve"> </w:t>
                      </w:r>
                      <w:r>
                        <w:rPr>
                          <w:sz w:val="20"/>
                        </w:rPr>
                        <w:t>Value</w:t>
                      </w:r>
                      <w:r>
                        <w:rPr>
                          <w:spacing w:val="-5"/>
                          <w:sz w:val="20"/>
                        </w:rPr>
                        <w:t xml:space="preserve"> </w:t>
                      </w:r>
                      <w:r>
                        <w:rPr>
                          <w:sz w:val="20"/>
                        </w:rPr>
                        <w:t>in</w:t>
                      </w:r>
                      <w:r>
                        <w:rPr>
                          <w:spacing w:val="-1"/>
                          <w:sz w:val="20"/>
                        </w:rPr>
                        <w:t xml:space="preserve"> </w:t>
                      </w:r>
                      <w:r>
                        <w:rPr>
                          <w:sz w:val="20"/>
                        </w:rPr>
                        <w:t>order</w:t>
                      </w:r>
                      <w:r>
                        <w:rPr>
                          <w:spacing w:val="-6"/>
                          <w:sz w:val="20"/>
                        </w:rPr>
                        <w:t xml:space="preserve"> </w:t>
                      </w:r>
                      <w:r>
                        <w:rPr>
                          <w:sz w:val="20"/>
                        </w:rPr>
                        <w:t>to</w:t>
                      </w:r>
                      <w:r>
                        <w:rPr>
                          <w:spacing w:val="1"/>
                          <w:sz w:val="20"/>
                        </w:rPr>
                        <w:t xml:space="preserve"> </w:t>
                      </w:r>
                      <w:r>
                        <w:rPr>
                          <w:sz w:val="20"/>
                        </w:rPr>
                        <w:t>avoid</w:t>
                      </w:r>
                      <w:r>
                        <w:rPr>
                          <w:spacing w:val="-7"/>
                          <w:sz w:val="20"/>
                        </w:rPr>
                        <w:t xml:space="preserve"> </w:t>
                      </w:r>
                      <w:r>
                        <w:rPr>
                          <w:spacing w:val="-5"/>
                          <w:sz w:val="20"/>
                        </w:rPr>
                        <w:t>compliance</w:t>
                      </w:r>
                      <w:r>
                        <w:rPr>
                          <w:spacing w:val="-11"/>
                          <w:sz w:val="20"/>
                        </w:rPr>
                        <w:t xml:space="preserve"> </w:t>
                      </w:r>
                      <w:r>
                        <w:rPr>
                          <w:spacing w:val="-4"/>
                          <w:sz w:val="20"/>
                        </w:rPr>
                        <w:t>with</w:t>
                      </w:r>
                      <w:r>
                        <w:rPr>
                          <w:spacing w:val="-12"/>
                          <w:sz w:val="20"/>
                        </w:rPr>
                        <w:t xml:space="preserve"> </w:t>
                      </w:r>
                      <w:r>
                        <w:rPr>
                          <w:spacing w:val="-4"/>
                          <w:sz w:val="20"/>
                        </w:rPr>
                        <w:t>these</w:t>
                      </w:r>
                      <w:r>
                        <w:rPr>
                          <w:spacing w:val="-11"/>
                          <w:sz w:val="20"/>
                        </w:rPr>
                        <w:t xml:space="preserve"> </w:t>
                      </w:r>
                      <w:r>
                        <w:rPr>
                          <w:spacing w:val="-4"/>
                          <w:sz w:val="20"/>
                        </w:rPr>
                        <w:t>and</w:t>
                      </w:r>
                      <w:r>
                        <w:rPr>
                          <w:spacing w:val="-9"/>
                          <w:sz w:val="20"/>
                        </w:rPr>
                        <w:t xml:space="preserve"> </w:t>
                      </w:r>
                      <w:r>
                        <w:rPr>
                          <w:spacing w:val="-4"/>
                          <w:sz w:val="20"/>
                        </w:rPr>
                        <w:t>the</w:t>
                      </w:r>
                      <w:r>
                        <w:rPr>
                          <w:spacing w:val="-8"/>
                          <w:sz w:val="20"/>
                        </w:rPr>
                        <w:t xml:space="preserve"> </w:t>
                      </w:r>
                      <w:r>
                        <w:rPr>
                          <w:spacing w:val="-5"/>
                          <w:sz w:val="20"/>
                        </w:rPr>
                        <w:t>Public</w:t>
                      </w:r>
                      <w:r>
                        <w:rPr>
                          <w:spacing w:val="-10"/>
                          <w:sz w:val="20"/>
                        </w:rPr>
                        <w:t xml:space="preserve"> </w:t>
                      </w:r>
                      <w:r>
                        <w:rPr>
                          <w:spacing w:val="-5"/>
                          <w:sz w:val="20"/>
                        </w:rPr>
                        <w:t>Procurement</w:t>
                      </w:r>
                      <w:r>
                        <w:rPr>
                          <w:spacing w:val="-11"/>
                          <w:sz w:val="20"/>
                        </w:rPr>
                        <w:t xml:space="preserve"> </w:t>
                      </w:r>
                      <w:r>
                        <w:rPr>
                          <w:spacing w:val="-5"/>
                          <w:sz w:val="20"/>
                        </w:rPr>
                        <w:t>Regulations</w:t>
                      </w:r>
                      <w:r>
                        <w:rPr>
                          <w:spacing w:val="-9"/>
                          <w:sz w:val="20"/>
                        </w:rPr>
                        <w:t xml:space="preserve"> </w:t>
                      </w:r>
                      <w:r>
                        <w:rPr>
                          <w:sz w:val="20"/>
                        </w:rPr>
                        <w:t>is prohibited.</w:t>
                      </w:r>
                    </w:p>
                    <w:p w14:paraId="580F16E4" w14:textId="77777777" w:rsidR="007616D4" w:rsidRDefault="007616D4">
                      <w:pPr>
                        <w:pStyle w:val="BodyText"/>
                        <w:spacing w:before="5"/>
                        <w:rPr>
                          <w:sz w:val="20"/>
                        </w:rPr>
                      </w:pPr>
                    </w:p>
                    <w:p w14:paraId="2A308608" w14:textId="06BAAE10" w:rsidR="007616D4" w:rsidRPr="006F3286" w:rsidRDefault="007616D4" w:rsidP="00EF5D74">
                      <w:pPr>
                        <w:numPr>
                          <w:ilvl w:val="0"/>
                          <w:numId w:val="13"/>
                        </w:numPr>
                        <w:tabs>
                          <w:tab w:val="left" w:pos="563"/>
                          <w:tab w:val="left" w:pos="564"/>
                        </w:tabs>
                        <w:spacing w:before="215" w:line="235" w:lineRule="auto"/>
                        <w:ind w:right="838" w:hanging="360"/>
                        <w:rPr>
                          <w:sz w:val="20"/>
                        </w:rPr>
                      </w:pPr>
                      <w:r w:rsidRPr="00EF5D74">
                        <w:rPr>
                          <w:sz w:val="20"/>
                        </w:rPr>
                        <w:t>All</w:t>
                      </w:r>
                      <w:r w:rsidRPr="00673770">
                        <w:rPr>
                          <w:spacing w:val="-5"/>
                          <w:sz w:val="20"/>
                        </w:rPr>
                        <w:t xml:space="preserve"> </w:t>
                      </w:r>
                      <w:r w:rsidRPr="006F3286">
                        <w:rPr>
                          <w:sz w:val="20"/>
                        </w:rPr>
                        <w:t>Contracts,</w:t>
                      </w:r>
                      <w:r w:rsidRPr="006F3286">
                        <w:rPr>
                          <w:spacing w:val="-7"/>
                          <w:sz w:val="20"/>
                        </w:rPr>
                        <w:t xml:space="preserve"> </w:t>
                      </w:r>
                      <w:r w:rsidRPr="006F3286">
                        <w:rPr>
                          <w:sz w:val="20"/>
                        </w:rPr>
                        <w:t>whether</w:t>
                      </w:r>
                      <w:r w:rsidRPr="006F3286">
                        <w:rPr>
                          <w:spacing w:val="-5"/>
                          <w:sz w:val="20"/>
                        </w:rPr>
                        <w:t xml:space="preserve"> </w:t>
                      </w:r>
                      <w:r w:rsidRPr="006F3286">
                        <w:rPr>
                          <w:sz w:val="20"/>
                        </w:rPr>
                        <w:t>income</w:t>
                      </w:r>
                      <w:r w:rsidRPr="006F3286">
                        <w:rPr>
                          <w:spacing w:val="-9"/>
                          <w:sz w:val="20"/>
                        </w:rPr>
                        <w:t xml:space="preserve"> </w:t>
                      </w:r>
                      <w:r w:rsidRPr="006F3286">
                        <w:rPr>
                          <w:sz w:val="20"/>
                        </w:rPr>
                        <w:t>or</w:t>
                      </w:r>
                      <w:r w:rsidRPr="006F3286">
                        <w:rPr>
                          <w:spacing w:val="-2"/>
                          <w:sz w:val="20"/>
                        </w:rPr>
                        <w:t xml:space="preserve"> </w:t>
                      </w:r>
                      <w:r w:rsidRPr="006F3286">
                        <w:rPr>
                          <w:sz w:val="20"/>
                        </w:rPr>
                        <w:t>expen</w:t>
                      </w:r>
                      <w:bookmarkStart w:id="1" w:name="_GoBack"/>
                      <w:bookmarkEnd w:id="1"/>
                      <w:r w:rsidRPr="006F3286">
                        <w:rPr>
                          <w:sz w:val="20"/>
                        </w:rPr>
                        <w:t>diture,</w:t>
                      </w:r>
                      <w:r w:rsidRPr="006F3286">
                        <w:rPr>
                          <w:spacing w:val="-11"/>
                          <w:sz w:val="20"/>
                        </w:rPr>
                        <w:t xml:space="preserve"> </w:t>
                      </w:r>
                      <w:r w:rsidRPr="006F3286">
                        <w:rPr>
                          <w:sz w:val="20"/>
                        </w:rPr>
                        <w:t>should</w:t>
                      </w:r>
                      <w:r w:rsidRPr="006F3286">
                        <w:rPr>
                          <w:spacing w:val="-2"/>
                          <w:sz w:val="20"/>
                        </w:rPr>
                        <w:t xml:space="preserve"> </w:t>
                      </w:r>
                      <w:r w:rsidRPr="006F3286">
                        <w:rPr>
                          <w:sz w:val="20"/>
                        </w:rPr>
                        <w:t>be</w:t>
                      </w:r>
                      <w:r w:rsidRPr="006F3286">
                        <w:rPr>
                          <w:spacing w:val="-4"/>
                          <w:sz w:val="20"/>
                        </w:rPr>
                        <w:t xml:space="preserve"> </w:t>
                      </w:r>
                      <w:r w:rsidRPr="006F3286">
                        <w:rPr>
                          <w:sz w:val="20"/>
                        </w:rPr>
                        <w:t>captured</w:t>
                      </w:r>
                      <w:r w:rsidRPr="006F3286">
                        <w:rPr>
                          <w:spacing w:val="-9"/>
                          <w:sz w:val="20"/>
                        </w:rPr>
                        <w:t xml:space="preserve"> </w:t>
                      </w:r>
                      <w:r w:rsidRPr="006F3286">
                        <w:rPr>
                          <w:sz w:val="20"/>
                        </w:rPr>
                        <w:t>on</w:t>
                      </w:r>
                      <w:r w:rsidRPr="006F3286">
                        <w:rPr>
                          <w:spacing w:val="-4"/>
                          <w:sz w:val="20"/>
                        </w:rPr>
                        <w:t xml:space="preserve"> </w:t>
                      </w:r>
                      <w:r w:rsidRPr="006F3286">
                        <w:rPr>
                          <w:sz w:val="20"/>
                        </w:rPr>
                        <w:t>the</w:t>
                      </w:r>
                      <w:r w:rsidRPr="006F3286">
                        <w:rPr>
                          <w:spacing w:val="-2"/>
                          <w:sz w:val="20"/>
                        </w:rPr>
                        <w:t xml:space="preserve"> </w:t>
                      </w:r>
                      <w:r w:rsidRPr="006F3286">
                        <w:rPr>
                          <w:sz w:val="20"/>
                        </w:rPr>
                        <w:t>Authorit</w:t>
                      </w:r>
                      <w:r>
                        <w:rPr>
                          <w:sz w:val="20"/>
                        </w:rPr>
                        <w:t>y’s</w:t>
                      </w:r>
                      <w:r w:rsidRPr="006F3286">
                        <w:rPr>
                          <w:spacing w:val="-5"/>
                          <w:sz w:val="20"/>
                        </w:rPr>
                        <w:t xml:space="preserve"> </w:t>
                      </w:r>
                      <w:r w:rsidRPr="006F3286">
                        <w:rPr>
                          <w:sz w:val="20"/>
                        </w:rPr>
                        <w:t>Contracts Register</w:t>
                      </w:r>
                      <w:r w:rsidRPr="006F3286">
                        <w:rPr>
                          <w:spacing w:val="-6"/>
                          <w:sz w:val="20"/>
                        </w:rPr>
                        <w:t xml:space="preserve"> </w:t>
                      </w:r>
                      <w:r w:rsidRPr="006F3286">
                        <w:rPr>
                          <w:sz w:val="20"/>
                        </w:rPr>
                        <w:t>as</w:t>
                      </w:r>
                      <w:r w:rsidRPr="006F3286">
                        <w:rPr>
                          <w:spacing w:val="-2"/>
                          <w:sz w:val="20"/>
                        </w:rPr>
                        <w:t xml:space="preserve"> </w:t>
                      </w:r>
                      <w:r w:rsidRPr="006F3286">
                        <w:rPr>
                          <w:sz w:val="20"/>
                        </w:rPr>
                        <w:t>required</w:t>
                      </w:r>
                      <w:r w:rsidRPr="006F3286">
                        <w:rPr>
                          <w:spacing w:val="-7"/>
                          <w:sz w:val="20"/>
                        </w:rPr>
                        <w:t xml:space="preserve"> </w:t>
                      </w:r>
                      <w:r w:rsidRPr="006F3286">
                        <w:rPr>
                          <w:spacing w:val="3"/>
                          <w:sz w:val="20"/>
                        </w:rPr>
                        <w:t>by</w:t>
                      </w:r>
                      <w:r w:rsidRPr="006F3286">
                        <w:rPr>
                          <w:spacing w:val="-8"/>
                          <w:sz w:val="20"/>
                        </w:rPr>
                        <w:t xml:space="preserve"> </w:t>
                      </w:r>
                      <w:r w:rsidRPr="006F3286">
                        <w:rPr>
                          <w:sz w:val="20"/>
                        </w:rPr>
                        <w:t>the</w:t>
                      </w:r>
                      <w:r w:rsidRPr="006F3286">
                        <w:rPr>
                          <w:spacing w:val="-1"/>
                          <w:sz w:val="20"/>
                        </w:rPr>
                        <w:t xml:space="preserve"> </w:t>
                      </w:r>
                      <w:r w:rsidRPr="006F3286">
                        <w:rPr>
                          <w:sz w:val="20"/>
                        </w:rPr>
                        <w:t>Transparency</w:t>
                      </w:r>
                      <w:r w:rsidRPr="006F3286">
                        <w:rPr>
                          <w:spacing w:val="-20"/>
                          <w:sz w:val="20"/>
                        </w:rPr>
                        <w:t xml:space="preserve"> </w:t>
                      </w:r>
                      <w:r w:rsidRPr="006F3286">
                        <w:rPr>
                          <w:sz w:val="20"/>
                        </w:rPr>
                        <w:t>Code.</w:t>
                      </w:r>
                    </w:p>
                  </w:txbxContent>
                </v:textbox>
                <w10:anchorlock/>
              </v:shape>
            </w:pict>
          </mc:Fallback>
        </mc:AlternateContent>
      </w:r>
    </w:p>
    <w:p w14:paraId="6CFE017A" w14:textId="77777777" w:rsidR="007C19E2" w:rsidRPr="006F201C" w:rsidRDefault="007C19E2">
      <w:pPr>
        <w:rPr>
          <w:rFonts w:asciiTheme="minorHAnsi" w:hAnsiTheme="minorHAnsi"/>
          <w:sz w:val="20"/>
        </w:rPr>
        <w:sectPr w:rsidR="007C19E2" w:rsidRPr="006F201C">
          <w:footerReference w:type="default" r:id="rId8"/>
          <w:pgSz w:w="16840" w:h="11910" w:orient="landscape"/>
          <w:pgMar w:top="980" w:right="500" w:bottom="800" w:left="500" w:header="0" w:footer="607" w:gutter="0"/>
          <w:cols w:space="720"/>
        </w:sectPr>
      </w:pPr>
    </w:p>
    <w:p w14:paraId="678B9C14" w14:textId="77777777" w:rsidR="007C19E2" w:rsidRPr="006F201C" w:rsidRDefault="00AB4569">
      <w:pPr>
        <w:pStyle w:val="ListParagraph"/>
        <w:numPr>
          <w:ilvl w:val="0"/>
          <w:numId w:val="14"/>
        </w:numPr>
        <w:tabs>
          <w:tab w:val="left" w:pos="1740"/>
          <w:tab w:val="left" w:pos="1741"/>
        </w:tabs>
        <w:spacing w:before="73"/>
        <w:ind w:left="1740" w:hanging="721"/>
        <w:rPr>
          <w:rFonts w:asciiTheme="minorHAnsi" w:hAnsiTheme="minorHAnsi"/>
          <w:b/>
          <w:sz w:val="24"/>
        </w:rPr>
      </w:pPr>
      <w:r w:rsidRPr="006F201C">
        <w:rPr>
          <w:rFonts w:asciiTheme="minorHAnsi" w:hAnsiTheme="minorHAnsi"/>
          <w:b/>
          <w:sz w:val="24"/>
        </w:rPr>
        <w:lastRenderedPageBreak/>
        <w:t>INTRODUCTION</w:t>
      </w:r>
    </w:p>
    <w:p w14:paraId="71EFA7B8" w14:textId="77777777" w:rsidR="007C19E2" w:rsidRPr="006F201C" w:rsidRDefault="007C19E2">
      <w:pPr>
        <w:pStyle w:val="BodyText"/>
        <w:spacing w:before="3"/>
        <w:rPr>
          <w:rFonts w:asciiTheme="minorHAnsi" w:hAnsiTheme="minorHAnsi"/>
          <w:b/>
          <w:sz w:val="29"/>
        </w:rPr>
      </w:pPr>
    </w:p>
    <w:p w14:paraId="188A1DC0" w14:textId="4654F85F" w:rsidR="005D6623" w:rsidRPr="006F201C" w:rsidRDefault="005D6623" w:rsidP="008B1AF3">
      <w:pPr>
        <w:pStyle w:val="ListParagraph"/>
        <w:numPr>
          <w:ilvl w:val="1"/>
          <w:numId w:val="14"/>
        </w:numPr>
        <w:tabs>
          <w:tab w:val="left" w:pos="1740"/>
          <w:tab w:val="left" w:pos="1741"/>
        </w:tabs>
        <w:ind w:left="1418" w:right="352" w:hanging="708"/>
        <w:jc w:val="both"/>
        <w:rPr>
          <w:rFonts w:asciiTheme="minorHAnsi" w:hAnsiTheme="minorHAnsi"/>
          <w:sz w:val="24"/>
        </w:rPr>
      </w:pPr>
      <w:r w:rsidRPr="006F201C">
        <w:rPr>
          <w:rFonts w:asciiTheme="minorHAnsi" w:hAnsiTheme="minorHAnsi"/>
          <w:sz w:val="24"/>
        </w:rPr>
        <w:t>These Procurement Operating Proc</w:t>
      </w:r>
      <w:r w:rsidR="00705FEC" w:rsidRPr="006F201C">
        <w:rPr>
          <w:rFonts w:asciiTheme="minorHAnsi" w:hAnsiTheme="minorHAnsi"/>
          <w:sz w:val="24"/>
        </w:rPr>
        <w:t>e</w:t>
      </w:r>
      <w:r w:rsidRPr="006F201C">
        <w:rPr>
          <w:rFonts w:asciiTheme="minorHAnsi" w:hAnsiTheme="minorHAnsi"/>
          <w:sz w:val="24"/>
        </w:rPr>
        <w:t xml:space="preserve">dures </w:t>
      </w:r>
      <w:r w:rsidR="00904857" w:rsidRPr="006F201C">
        <w:rPr>
          <w:rFonts w:asciiTheme="minorHAnsi" w:hAnsiTheme="minorHAnsi"/>
          <w:sz w:val="24"/>
        </w:rPr>
        <w:t>(the “</w:t>
      </w:r>
      <w:r w:rsidR="00904857" w:rsidRPr="006F201C">
        <w:rPr>
          <w:rFonts w:asciiTheme="minorHAnsi" w:hAnsiTheme="minorHAnsi"/>
          <w:b/>
          <w:sz w:val="24"/>
        </w:rPr>
        <w:t>POP</w:t>
      </w:r>
      <w:r w:rsidR="00904857" w:rsidRPr="006F201C">
        <w:rPr>
          <w:rFonts w:asciiTheme="minorHAnsi" w:hAnsiTheme="minorHAnsi"/>
          <w:sz w:val="24"/>
        </w:rPr>
        <w:t xml:space="preserve">”) </w:t>
      </w:r>
      <w:r w:rsidRPr="006F201C">
        <w:rPr>
          <w:rFonts w:asciiTheme="minorHAnsi" w:hAnsiTheme="minorHAnsi"/>
          <w:sz w:val="24"/>
        </w:rPr>
        <w:t>must be read line with the WLWA Procurement Rules</w:t>
      </w:r>
      <w:r w:rsidR="00904857" w:rsidRPr="006F201C">
        <w:rPr>
          <w:rFonts w:asciiTheme="minorHAnsi" w:hAnsiTheme="minorHAnsi"/>
          <w:sz w:val="24"/>
        </w:rPr>
        <w:t xml:space="preserve"> (the “</w:t>
      </w:r>
      <w:r w:rsidR="00904857" w:rsidRPr="006F201C">
        <w:rPr>
          <w:rFonts w:asciiTheme="minorHAnsi" w:hAnsiTheme="minorHAnsi"/>
          <w:b/>
          <w:sz w:val="24"/>
        </w:rPr>
        <w:t>Procurement Rules</w:t>
      </w:r>
      <w:r w:rsidR="00904857" w:rsidRPr="006F201C">
        <w:rPr>
          <w:rFonts w:asciiTheme="minorHAnsi" w:hAnsiTheme="minorHAnsi"/>
          <w:sz w:val="24"/>
        </w:rPr>
        <w:t>”)</w:t>
      </w:r>
      <w:r w:rsidRPr="006F201C">
        <w:rPr>
          <w:rFonts w:asciiTheme="minorHAnsi" w:hAnsiTheme="minorHAnsi"/>
          <w:sz w:val="24"/>
        </w:rPr>
        <w:t xml:space="preserve">. </w:t>
      </w:r>
    </w:p>
    <w:p w14:paraId="1AC624C0" w14:textId="77777777" w:rsidR="005D6623" w:rsidRPr="006F201C" w:rsidRDefault="005D6623" w:rsidP="008B1AF3">
      <w:pPr>
        <w:pStyle w:val="ListParagraph"/>
        <w:tabs>
          <w:tab w:val="left" w:pos="1740"/>
          <w:tab w:val="left" w:pos="1741"/>
        </w:tabs>
        <w:ind w:left="1418" w:right="352" w:hanging="708"/>
        <w:jc w:val="both"/>
        <w:rPr>
          <w:rFonts w:asciiTheme="minorHAnsi" w:hAnsiTheme="minorHAnsi"/>
          <w:sz w:val="24"/>
        </w:rPr>
      </w:pPr>
    </w:p>
    <w:p w14:paraId="2895BFF9" w14:textId="6D28FF0C" w:rsidR="00726360" w:rsidRPr="006F201C" w:rsidRDefault="00AB4569" w:rsidP="008B1AF3">
      <w:pPr>
        <w:pStyle w:val="ListParagraph"/>
        <w:numPr>
          <w:ilvl w:val="1"/>
          <w:numId w:val="14"/>
        </w:numPr>
        <w:tabs>
          <w:tab w:val="left" w:pos="1740"/>
          <w:tab w:val="left" w:pos="1741"/>
        </w:tabs>
        <w:ind w:left="1418" w:right="352" w:hanging="708"/>
        <w:jc w:val="both"/>
        <w:rPr>
          <w:rFonts w:asciiTheme="minorHAnsi" w:hAnsiTheme="minorHAnsi"/>
          <w:sz w:val="24"/>
        </w:rPr>
      </w:pPr>
      <w:r w:rsidRPr="006F201C">
        <w:rPr>
          <w:rFonts w:asciiTheme="minorHAnsi" w:hAnsiTheme="minorHAnsi"/>
          <w:sz w:val="24"/>
        </w:rPr>
        <w:t>The West London Waste Authority (</w:t>
      </w:r>
      <w:r w:rsidR="00726360" w:rsidRPr="006F201C">
        <w:rPr>
          <w:rFonts w:asciiTheme="minorHAnsi" w:hAnsiTheme="minorHAnsi"/>
          <w:sz w:val="24"/>
        </w:rPr>
        <w:t>the ”</w:t>
      </w:r>
      <w:r w:rsidRPr="006F201C">
        <w:rPr>
          <w:rFonts w:asciiTheme="minorHAnsi" w:hAnsiTheme="minorHAnsi"/>
          <w:b/>
          <w:sz w:val="24"/>
        </w:rPr>
        <w:t>Authority”</w:t>
      </w:r>
      <w:r w:rsidRPr="006F201C">
        <w:rPr>
          <w:rFonts w:asciiTheme="minorHAnsi" w:hAnsiTheme="minorHAnsi"/>
          <w:sz w:val="24"/>
        </w:rPr>
        <w:t>) undertakes a range of procurements each year</w:t>
      </w:r>
    </w:p>
    <w:p w14:paraId="2E357355" w14:textId="77777777" w:rsidR="00726360" w:rsidRPr="006F201C" w:rsidRDefault="00726360" w:rsidP="008B1AF3">
      <w:pPr>
        <w:pStyle w:val="ListParagraph"/>
        <w:tabs>
          <w:tab w:val="left" w:pos="1740"/>
          <w:tab w:val="left" w:pos="1741"/>
        </w:tabs>
        <w:ind w:left="1418" w:right="352" w:hanging="708"/>
        <w:jc w:val="right"/>
        <w:rPr>
          <w:rFonts w:asciiTheme="minorHAnsi" w:hAnsiTheme="minorHAnsi"/>
          <w:sz w:val="24"/>
        </w:rPr>
      </w:pPr>
    </w:p>
    <w:p w14:paraId="413DAE4A" w14:textId="4C168F66" w:rsidR="00726360" w:rsidRPr="006F201C" w:rsidRDefault="00904857" w:rsidP="008B1AF3">
      <w:pPr>
        <w:pStyle w:val="ListParagraph"/>
        <w:numPr>
          <w:ilvl w:val="1"/>
          <w:numId w:val="14"/>
        </w:numPr>
        <w:tabs>
          <w:tab w:val="left" w:pos="1740"/>
          <w:tab w:val="left" w:pos="1741"/>
        </w:tabs>
        <w:ind w:left="1418" w:right="352" w:hanging="708"/>
        <w:jc w:val="both"/>
        <w:rPr>
          <w:rFonts w:asciiTheme="minorHAnsi" w:hAnsiTheme="minorHAnsi"/>
          <w:sz w:val="24"/>
        </w:rPr>
      </w:pPr>
      <w:r w:rsidRPr="006F201C">
        <w:rPr>
          <w:rFonts w:asciiTheme="minorHAnsi" w:hAnsiTheme="minorHAnsi"/>
          <w:sz w:val="24"/>
        </w:rPr>
        <w:t xml:space="preserve">Together, the </w:t>
      </w:r>
      <w:r w:rsidR="00726360" w:rsidRPr="006F201C">
        <w:rPr>
          <w:rFonts w:asciiTheme="minorHAnsi" w:hAnsiTheme="minorHAnsi"/>
          <w:sz w:val="24"/>
        </w:rPr>
        <w:t xml:space="preserve">Procurement Rules </w:t>
      </w:r>
      <w:r w:rsidRPr="006F201C">
        <w:rPr>
          <w:rFonts w:asciiTheme="minorHAnsi" w:hAnsiTheme="minorHAnsi"/>
          <w:sz w:val="24"/>
        </w:rPr>
        <w:t>and the POP</w:t>
      </w:r>
      <w:r w:rsidR="00726360" w:rsidRPr="006F201C">
        <w:rPr>
          <w:rFonts w:asciiTheme="minorHAnsi" w:hAnsiTheme="minorHAnsi"/>
          <w:sz w:val="24"/>
        </w:rPr>
        <w:t xml:space="preserve"> provide the governance structure for the </w:t>
      </w:r>
      <w:r w:rsidR="00A8027A" w:rsidRPr="006F201C">
        <w:rPr>
          <w:rFonts w:asciiTheme="minorHAnsi" w:hAnsiTheme="minorHAnsi"/>
          <w:sz w:val="24"/>
        </w:rPr>
        <w:t>Authority to</w:t>
      </w:r>
      <w:r w:rsidR="00726360" w:rsidRPr="006F201C">
        <w:rPr>
          <w:rFonts w:asciiTheme="minorHAnsi" w:hAnsiTheme="minorHAnsi"/>
          <w:sz w:val="24"/>
        </w:rPr>
        <w:t xml:space="preserve"> procure works, goods and services.</w:t>
      </w:r>
    </w:p>
    <w:p w14:paraId="7654151C" w14:textId="77777777" w:rsidR="00726360" w:rsidRPr="006F201C" w:rsidRDefault="00726360" w:rsidP="008B1AF3">
      <w:pPr>
        <w:pStyle w:val="ListParagraph"/>
        <w:tabs>
          <w:tab w:val="left" w:pos="1740"/>
          <w:tab w:val="left" w:pos="1741"/>
        </w:tabs>
        <w:ind w:left="1418" w:right="352" w:hanging="708"/>
        <w:jc w:val="right"/>
        <w:rPr>
          <w:rFonts w:asciiTheme="minorHAnsi" w:hAnsiTheme="minorHAnsi"/>
          <w:sz w:val="24"/>
        </w:rPr>
      </w:pPr>
    </w:p>
    <w:p w14:paraId="5B264E27" w14:textId="370D6BC1" w:rsidR="00726360" w:rsidRPr="006F201C" w:rsidRDefault="00726360" w:rsidP="008B1AF3">
      <w:pPr>
        <w:pStyle w:val="ListParagraph"/>
        <w:numPr>
          <w:ilvl w:val="1"/>
          <w:numId w:val="14"/>
        </w:numPr>
        <w:tabs>
          <w:tab w:val="left" w:pos="1740"/>
          <w:tab w:val="left" w:pos="1741"/>
        </w:tabs>
        <w:ind w:left="1418" w:right="352" w:hanging="708"/>
        <w:jc w:val="both"/>
        <w:rPr>
          <w:rFonts w:asciiTheme="minorHAnsi" w:hAnsiTheme="minorHAnsi"/>
          <w:sz w:val="24"/>
        </w:rPr>
      </w:pPr>
      <w:r w:rsidRPr="006F201C">
        <w:rPr>
          <w:rFonts w:asciiTheme="minorHAnsi" w:hAnsiTheme="minorHAnsi"/>
          <w:sz w:val="24"/>
        </w:rPr>
        <w:t xml:space="preserve">The mandatory </w:t>
      </w:r>
      <w:r w:rsidR="00904857" w:rsidRPr="006F201C">
        <w:rPr>
          <w:rFonts w:asciiTheme="minorHAnsi" w:hAnsiTheme="minorHAnsi"/>
          <w:sz w:val="24"/>
        </w:rPr>
        <w:t>Procurement Rules</w:t>
      </w:r>
      <w:r w:rsidRPr="006F201C">
        <w:rPr>
          <w:rFonts w:asciiTheme="minorHAnsi" w:hAnsiTheme="minorHAnsi"/>
          <w:sz w:val="24"/>
        </w:rPr>
        <w:t xml:space="preserve"> </w:t>
      </w:r>
      <w:r w:rsidR="00904857" w:rsidRPr="006F201C">
        <w:rPr>
          <w:rFonts w:asciiTheme="minorHAnsi" w:hAnsiTheme="minorHAnsi"/>
          <w:sz w:val="24"/>
        </w:rPr>
        <w:t xml:space="preserve">and the POP </w:t>
      </w:r>
      <w:r w:rsidRPr="006F201C">
        <w:rPr>
          <w:rFonts w:asciiTheme="minorHAnsi" w:hAnsiTheme="minorHAnsi"/>
          <w:sz w:val="24"/>
        </w:rPr>
        <w:t>apply to everyone who commissions or procures contracts on behalf of the Authority, including external consultants and third party providers.</w:t>
      </w:r>
    </w:p>
    <w:p w14:paraId="557D5EEE" w14:textId="77777777" w:rsidR="00A25C84" w:rsidRPr="006F201C" w:rsidRDefault="00A25C84" w:rsidP="008B1AF3">
      <w:pPr>
        <w:pStyle w:val="ListParagraph"/>
        <w:ind w:left="1418" w:hanging="708"/>
        <w:rPr>
          <w:rFonts w:asciiTheme="minorHAnsi" w:hAnsiTheme="minorHAnsi"/>
          <w:sz w:val="24"/>
        </w:rPr>
      </w:pPr>
    </w:p>
    <w:p w14:paraId="40E6C2EB" w14:textId="7B0A0025" w:rsidR="00A25C84" w:rsidRPr="006F201C" w:rsidRDefault="00904857" w:rsidP="008B1AF3">
      <w:pPr>
        <w:pStyle w:val="ListParagraph"/>
        <w:numPr>
          <w:ilvl w:val="1"/>
          <w:numId w:val="14"/>
        </w:numPr>
        <w:tabs>
          <w:tab w:val="left" w:pos="1740"/>
          <w:tab w:val="left" w:pos="1741"/>
        </w:tabs>
        <w:ind w:left="1418" w:right="352" w:hanging="708"/>
        <w:jc w:val="both"/>
        <w:rPr>
          <w:rFonts w:asciiTheme="minorHAnsi" w:hAnsiTheme="minorHAnsi"/>
          <w:sz w:val="24"/>
        </w:rPr>
      </w:pPr>
      <w:r w:rsidRPr="006F201C">
        <w:rPr>
          <w:rFonts w:asciiTheme="minorHAnsi" w:hAnsiTheme="minorHAnsi"/>
          <w:sz w:val="24"/>
        </w:rPr>
        <w:t>Together, the Procurement Rules and the POP</w:t>
      </w:r>
      <w:r w:rsidRPr="006F201C" w:rsidDel="00904857">
        <w:rPr>
          <w:rFonts w:asciiTheme="minorHAnsi" w:hAnsiTheme="minorHAnsi"/>
          <w:sz w:val="24"/>
        </w:rPr>
        <w:t xml:space="preserve"> </w:t>
      </w:r>
      <w:r w:rsidR="00A25C84" w:rsidRPr="006F201C">
        <w:rPr>
          <w:rFonts w:asciiTheme="minorHAnsi" w:hAnsiTheme="minorHAnsi"/>
          <w:sz w:val="24"/>
        </w:rPr>
        <w:t xml:space="preserve">are designed to ensure compliance with the Authority’s Constitution, Financial Rules, Policies, </w:t>
      </w:r>
      <w:r w:rsidR="00483FEE" w:rsidRPr="006F201C">
        <w:rPr>
          <w:rFonts w:asciiTheme="minorHAnsi" w:hAnsiTheme="minorHAnsi"/>
          <w:sz w:val="24"/>
        </w:rPr>
        <w:t xml:space="preserve">the </w:t>
      </w:r>
      <w:r w:rsidR="00A25C84" w:rsidRPr="006F201C">
        <w:rPr>
          <w:rFonts w:asciiTheme="minorHAnsi" w:hAnsiTheme="minorHAnsi"/>
          <w:sz w:val="24"/>
        </w:rPr>
        <w:t>Public Procurement Regulations 2015 (the “</w:t>
      </w:r>
      <w:r w:rsidR="00A25C84" w:rsidRPr="006F201C">
        <w:rPr>
          <w:rFonts w:asciiTheme="minorHAnsi" w:hAnsiTheme="minorHAnsi"/>
          <w:b/>
          <w:sz w:val="24"/>
        </w:rPr>
        <w:t>PCRs</w:t>
      </w:r>
      <w:r w:rsidR="00A25C84" w:rsidRPr="006F201C">
        <w:rPr>
          <w:rFonts w:asciiTheme="minorHAnsi" w:hAnsiTheme="minorHAnsi"/>
          <w:sz w:val="24"/>
        </w:rPr>
        <w:t>”) and English law.</w:t>
      </w:r>
    </w:p>
    <w:p w14:paraId="7A806FA8" w14:textId="77777777" w:rsidR="00B42DA2" w:rsidRPr="006F201C" w:rsidRDefault="00B42DA2" w:rsidP="008B1AF3">
      <w:pPr>
        <w:pStyle w:val="ListParagraph"/>
        <w:ind w:left="1418" w:hanging="708"/>
        <w:rPr>
          <w:rFonts w:asciiTheme="minorHAnsi" w:hAnsiTheme="minorHAnsi"/>
          <w:sz w:val="24"/>
        </w:rPr>
      </w:pPr>
    </w:p>
    <w:p w14:paraId="1F447FB0" w14:textId="1740D4A1" w:rsidR="007C19E2" w:rsidRPr="006F201C" w:rsidRDefault="00B42DA2" w:rsidP="008B1AF3">
      <w:pPr>
        <w:pStyle w:val="ListParagraph"/>
        <w:numPr>
          <w:ilvl w:val="1"/>
          <w:numId w:val="14"/>
        </w:numPr>
        <w:tabs>
          <w:tab w:val="left" w:pos="1740"/>
          <w:tab w:val="left" w:pos="1741"/>
        </w:tabs>
        <w:ind w:left="1418" w:right="352" w:hanging="708"/>
        <w:jc w:val="both"/>
        <w:rPr>
          <w:rFonts w:asciiTheme="minorHAnsi" w:hAnsiTheme="minorHAnsi"/>
          <w:sz w:val="24"/>
        </w:rPr>
      </w:pPr>
      <w:r w:rsidRPr="006F201C">
        <w:rPr>
          <w:rFonts w:asciiTheme="minorHAnsi" w:hAnsiTheme="minorHAnsi"/>
          <w:sz w:val="24"/>
        </w:rPr>
        <w:t xml:space="preserve">The Contracts and Procurement Authorisation Tables set out in sections 1 and 2 of </w:t>
      </w:r>
      <w:r w:rsidR="00904857" w:rsidRPr="006F201C">
        <w:rPr>
          <w:rFonts w:asciiTheme="minorHAnsi" w:hAnsiTheme="minorHAnsi"/>
          <w:sz w:val="24"/>
        </w:rPr>
        <w:t>both the Procurement Rules</w:t>
      </w:r>
      <w:r w:rsidRPr="006F201C">
        <w:rPr>
          <w:rFonts w:asciiTheme="minorHAnsi" w:hAnsiTheme="minorHAnsi"/>
          <w:sz w:val="24"/>
        </w:rPr>
        <w:t xml:space="preserve"> </w:t>
      </w:r>
      <w:r w:rsidR="00904857" w:rsidRPr="006F201C">
        <w:rPr>
          <w:rFonts w:asciiTheme="minorHAnsi" w:hAnsiTheme="minorHAnsi"/>
          <w:sz w:val="24"/>
        </w:rPr>
        <w:t xml:space="preserve">and the POP (the </w:t>
      </w:r>
      <w:r w:rsidR="00E67F46" w:rsidRPr="006F201C">
        <w:rPr>
          <w:rFonts w:asciiTheme="minorHAnsi" w:hAnsiTheme="minorHAnsi"/>
          <w:sz w:val="24"/>
        </w:rPr>
        <w:t>“</w:t>
      </w:r>
      <w:r w:rsidR="00E67F46" w:rsidRPr="006F201C">
        <w:rPr>
          <w:rFonts w:asciiTheme="minorHAnsi" w:hAnsiTheme="minorHAnsi"/>
          <w:b/>
          <w:sz w:val="24"/>
        </w:rPr>
        <w:t>Authorisation</w:t>
      </w:r>
      <w:r w:rsidR="00E67F46" w:rsidRPr="006F201C">
        <w:rPr>
          <w:rFonts w:asciiTheme="minorHAnsi" w:hAnsiTheme="minorHAnsi"/>
          <w:sz w:val="24"/>
        </w:rPr>
        <w:t xml:space="preserve"> </w:t>
      </w:r>
      <w:r w:rsidR="00E67F46" w:rsidRPr="006F201C">
        <w:rPr>
          <w:rFonts w:asciiTheme="minorHAnsi" w:hAnsiTheme="minorHAnsi"/>
          <w:b/>
          <w:sz w:val="24"/>
        </w:rPr>
        <w:t>Tables</w:t>
      </w:r>
      <w:r w:rsidR="00E67F46" w:rsidRPr="006F201C">
        <w:rPr>
          <w:rFonts w:asciiTheme="minorHAnsi" w:hAnsiTheme="minorHAnsi"/>
          <w:sz w:val="24"/>
        </w:rPr>
        <w:t xml:space="preserve">”) </w:t>
      </w:r>
      <w:r w:rsidRPr="006F201C">
        <w:rPr>
          <w:rFonts w:asciiTheme="minorHAnsi" w:hAnsiTheme="minorHAnsi"/>
          <w:sz w:val="24"/>
        </w:rPr>
        <w:t xml:space="preserve">provide a summary of the key requirements that must be adhered to for all procurements. However, all Officers are strongly advised to read the rest of </w:t>
      </w:r>
      <w:r w:rsidR="00A93025" w:rsidRPr="006F201C">
        <w:rPr>
          <w:rFonts w:asciiTheme="minorHAnsi" w:hAnsiTheme="minorHAnsi"/>
          <w:sz w:val="24"/>
        </w:rPr>
        <w:t xml:space="preserve">the POP and </w:t>
      </w:r>
      <w:r w:rsidR="00904857" w:rsidRPr="006F201C">
        <w:rPr>
          <w:rFonts w:asciiTheme="minorHAnsi" w:hAnsiTheme="minorHAnsi"/>
          <w:sz w:val="24"/>
        </w:rPr>
        <w:t>Procurement Rules</w:t>
      </w:r>
      <w:r w:rsidRPr="006F201C">
        <w:rPr>
          <w:rFonts w:asciiTheme="minorHAnsi" w:hAnsiTheme="minorHAnsi"/>
          <w:sz w:val="24"/>
        </w:rPr>
        <w:t xml:space="preserve"> </w:t>
      </w:r>
      <w:r w:rsidR="00A93025" w:rsidRPr="006F201C">
        <w:rPr>
          <w:rFonts w:asciiTheme="minorHAnsi" w:hAnsiTheme="minorHAnsi"/>
          <w:sz w:val="24"/>
        </w:rPr>
        <w:t xml:space="preserve">in their entirety </w:t>
      </w:r>
      <w:r w:rsidRPr="006F201C">
        <w:rPr>
          <w:rFonts w:asciiTheme="minorHAnsi" w:hAnsiTheme="minorHAnsi"/>
          <w:sz w:val="24"/>
        </w:rPr>
        <w:t>for further guidance and to seek the advice and support of the Contracts and Procurement Manager as appropriate.</w:t>
      </w:r>
    </w:p>
    <w:p w14:paraId="26BC3A63" w14:textId="77777777" w:rsidR="007C19E2" w:rsidRPr="006F201C" w:rsidRDefault="007C19E2" w:rsidP="00322844">
      <w:pPr>
        <w:pStyle w:val="BodyText"/>
        <w:tabs>
          <w:tab w:val="left" w:pos="1418"/>
        </w:tabs>
        <w:ind w:left="1418" w:hanging="709"/>
        <w:rPr>
          <w:rFonts w:asciiTheme="minorHAnsi" w:hAnsiTheme="minorHAnsi"/>
        </w:rPr>
      </w:pPr>
    </w:p>
    <w:p w14:paraId="1E18A3FC" w14:textId="40369805" w:rsidR="007C19E2" w:rsidRPr="006F201C" w:rsidRDefault="00AB4569" w:rsidP="00322844">
      <w:pPr>
        <w:pStyle w:val="ListParagraph"/>
        <w:numPr>
          <w:ilvl w:val="1"/>
          <w:numId w:val="14"/>
        </w:numPr>
        <w:tabs>
          <w:tab w:val="left" w:pos="1418"/>
        </w:tabs>
        <w:ind w:left="1418" w:right="698" w:hanging="709"/>
        <w:rPr>
          <w:rFonts w:asciiTheme="minorHAnsi" w:hAnsiTheme="minorHAnsi"/>
          <w:sz w:val="24"/>
        </w:rPr>
      </w:pPr>
      <w:r w:rsidRPr="006F201C">
        <w:rPr>
          <w:rFonts w:asciiTheme="minorHAnsi" w:hAnsiTheme="minorHAnsi"/>
          <w:sz w:val="24"/>
        </w:rPr>
        <w:t xml:space="preserve">If officers fail to comply with the </w:t>
      </w:r>
      <w:r w:rsidR="00904857" w:rsidRPr="006F201C">
        <w:rPr>
          <w:rFonts w:asciiTheme="minorHAnsi" w:hAnsiTheme="minorHAnsi"/>
          <w:sz w:val="24"/>
        </w:rPr>
        <w:t>Procurement Rules</w:t>
      </w:r>
      <w:r w:rsidR="00A93025" w:rsidRPr="006F201C">
        <w:rPr>
          <w:rFonts w:asciiTheme="minorHAnsi" w:hAnsiTheme="minorHAnsi"/>
          <w:sz w:val="24"/>
        </w:rPr>
        <w:t xml:space="preserve"> and</w:t>
      </w:r>
      <w:r w:rsidR="006A4B27" w:rsidRPr="006F201C">
        <w:rPr>
          <w:rFonts w:asciiTheme="minorHAnsi" w:hAnsiTheme="minorHAnsi"/>
          <w:sz w:val="24"/>
        </w:rPr>
        <w:t>/or</w:t>
      </w:r>
      <w:r w:rsidR="00A93025" w:rsidRPr="006F201C">
        <w:rPr>
          <w:rFonts w:asciiTheme="minorHAnsi" w:hAnsiTheme="minorHAnsi"/>
          <w:sz w:val="24"/>
        </w:rPr>
        <w:t xml:space="preserve"> the POP</w:t>
      </w:r>
      <w:r w:rsidRPr="006F201C">
        <w:rPr>
          <w:rFonts w:asciiTheme="minorHAnsi" w:hAnsiTheme="minorHAnsi"/>
          <w:sz w:val="24"/>
        </w:rPr>
        <w:t>, which lay down minimum mandatory requirements when engaging in procurement activity, disciplinary action may be considered</w:t>
      </w:r>
      <w:r w:rsidR="006A4B27" w:rsidRPr="006F201C">
        <w:rPr>
          <w:rFonts w:asciiTheme="minorHAnsi" w:hAnsiTheme="minorHAnsi"/>
          <w:sz w:val="24"/>
        </w:rPr>
        <w:t xml:space="preserve"> by the Authority</w:t>
      </w:r>
      <w:r w:rsidRPr="006F201C">
        <w:rPr>
          <w:rFonts w:asciiTheme="minorHAnsi" w:hAnsiTheme="minorHAnsi"/>
          <w:sz w:val="24"/>
        </w:rPr>
        <w:t>.</w:t>
      </w:r>
    </w:p>
    <w:p w14:paraId="2B449A6F" w14:textId="77777777" w:rsidR="00A25C84" w:rsidRPr="006F201C" w:rsidRDefault="00A25C84" w:rsidP="00322844">
      <w:pPr>
        <w:pStyle w:val="ListParagraph"/>
        <w:tabs>
          <w:tab w:val="left" w:pos="1418"/>
        </w:tabs>
        <w:ind w:left="1418" w:hanging="709"/>
        <w:rPr>
          <w:rFonts w:asciiTheme="minorHAnsi" w:hAnsiTheme="minorHAnsi"/>
          <w:sz w:val="24"/>
        </w:rPr>
      </w:pPr>
    </w:p>
    <w:p w14:paraId="5D86B53B" w14:textId="233FE910" w:rsidR="00A25C84" w:rsidRPr="006F201C" w:rsidRDefault="00A25C84" w:rsidP="00322844">
      <w:pPr>
        <w:pStyle w:val="ListParagraph"/>
        <w:numPr>
          <w:ilvl w:val="1"/>
          <w:numId w:val="14"/>
        </w:numPr>
        <w:tabs>
          <w:tab w:val="left" w:pos="1418"/>
        </w:tabs>
        <w:ind w:left="1418" w:right="323" w:hanging="709"/>
        <w:rPr>
          <w:rFonts w:asciiTheme="minorHAnsi" w:hAnsiTheme="minorHAnsi"/>
          <w:sz w:val="24"/>
        </w:rPr>
      </w:pPr>
      <w:r w:rsidRPr="006F201C">
        <w:rPr>
          <w:rFonts w:asciiTheme="minorHAnsi" w:hAnsiTheme="minorHAnsi"/>
          <w:sz w:val="24"/>
        </w:rPr>
        <w:t xml:space="preserve">Members and Officers have a duty to report non-compliance of the </w:t>
      </w:r>
      <w:r w:rsidR="00904857" w:rsidRPr="006F201C">
        <w:rPr>
          <w:rFonts w:asciiTheme="minorHAnsi" w:hAnsiTheme="minorHAnsi"/>
          <w:sz w:val="24"/>
        </w:rPr>
        <w:t>Procurement Rules</w:t>
      </w:r>
      <w:r w:rsidRPr="006F201C">
        <w:rPr>
          <w:rFonts w:asciiTheme="minorHAnsi" w:hAnsiTheme="minorHAnsi"/>
          <w:sz w:val="24"/>
        </w:rPr>
        <w:t xml:space="preserve"> </w:t>
      </w:r>
      <w:r w:rsidR="00A93025" w:rsidRPr="006F201C">
        <w:rPr>
          <w:rFonts w:asciiTheme="minorHAnsi" w:hAnsiTheme="minorHAnsi"/>
          <w:sz w:val="24"/>
        </w:rPr>
        <w:t xml:space="preserve">and/or the POP </w:t>
      </w:r>
      <w:r w:rsidRPr="006F201C">
        <w:rPr>
          <w:rFonts w:asciiTheme="minorHAnsi" w:hAnsiTheme="minorHAnsi"/>
          <w:sz w:val="24"/>
        </w:rPr>
        <w:t xml:space="preserve">to an appropriate senior manager and any one of the following: the </w:t>
      </w:r>
      <w:r w:rsidR="00854515" w:rsidRPr="006F201C">
        <w:rPr>
          <w:rFonts w:asciiTheme="minorHAnsi" w:hAnsiTheme="minorHAnsi"/>
          <w:sz w:val="24"/>
        </w:rPr>
        <w:t>Finance Director</w:t>
      </w:r>
      <w:r w:rsidRPr="006F201C">
        <w:rPr>
          <w:rFonts w:asciiTheme="minorHAnsi" w:hAnsiTheme="minorHAnsi"/>
          <w:sz w:val="24"/>
        </w:rPr>
        <w:t>, Treasurer</w:t>
      </w:r>
      <w:r w:rsidR="008B1AF3" w:rsidRPr="006F201C">
        <w:rPr>
          <w:rFonts w:asciiTheme="minorHAnsi" w:hAnsiTheme="minorHAnsi"/>
          <w:sz w:val="24"/>
        </w:rPr>
        <w:t xml:space="preserve"> </w:t>
      </w:r>
      <w:r w:rsidR="00A8027A" w:rsidRPr="006F201C">
        <w:rPr>
          <w:rFonts w:asciiTheme="minorHAnsi" w:hAnsiTheme="minorHAnsi"/>
          <w:sz w:val="24"/>
        </w:rPr>
        <w:t xml:space="preserve">or </w:t>
      </w:r>
      <w:r w:rsidRPr="006F201C">
        <w:rPr>
          <w:rFonts w:asciiTheme="minorHAnsi" w:hAnsiTheme="minorHAnsi"/>
          <w:sz w:val="24"/>
        </w:rPr>
        <w:t>Clerk. Non</w:t>
      </w:r>
      <w:r w:rsidR="00204BF8" w:rsidRPr="006F201C">
        <w:rPr>
          <w:rFonts w:asciiTheme="minorHAnsi" w:hAnsiTheme="minorHAnsi"/>
          <w:sz w:val="24"/>
        </w:rPr>
        <w:t>-</w:t>
      </w:r>
      <w:r w:rsidRPr="006F201C">
        <w:rPr>
          <w:rFonts w:asciiTheme="minorHAnsi" w:hAnsiTheme="minorHAnsi"/>
          <w:sz w:val="24"/>
        </w:rPr>
        <w:t xml:space="preserve">compliance with these </w:t>
      </w:r>
      <w:r w:rsidR="00904857" w:rsidRPr="006F201C">
        <w:rPr>
          <w:rFonts w:asciiTheme="minorHAnsi" w:hAnsiTheme="minorHAnsi"/>
          <w:sz w:val="24"/>
        </w:rPr>
        <w:t>Procurement Rules</w:t>
      </w:r>
      <w:r w:rsidRPr="006F201C">
        <w:rPr>
          <w:rFonts w:asciiTheme="minorHAnsi" w:hAnsiTheme="minorHAnsi"/>
          <w:sz w:val="24"/>
        </w:rPr>
        <w:t xml:space="preserve"> </w:t>
      </w:r>
      <w:r w:rsidR="00A93025" w:rsidRPr="006F201C">
        <w:rPr>
          <w:rFonts w:asciiTheme="minorHAnsi" w:hAnsiTheme="minorHAnsi"/>
          <w:sz w:val="24"/>
        </w:rPr>
        <w:t xml:space="preserve">and/or the POP </w:t>
      </w:r>
      <w:r w:rsidRPr="006F201C">
        <w:rPr>
          <w:rFonts w:asciiTheme="minorHAnsi" w:hAnsiTheme="minorHAnsi"/>
          <w:sz w:val="24"/>
        </w:rPr>
        <w:t>will be monitored</w:t>
      </w:r>
      <w:r w:rsidR="006A4B27" w:rsidRPr="006F201C">
        <w:rPr>
          <w:rFonts w:asciiTheme="minorHAnsi" w:hAnsiTheme="minorHAnsi"/>
          <w:sz w:val="24"/>
        </w:rPr>
        <w:t xml:space="preserve"> and recorded</w:t>
      </w:r>
      <w:r w:rsidRPr="006F201C">
        <w:rPr>
          <w:rFonts w:asciiTheme="minorHAnsi" w:hAnsiTheme="minorHAnsi"/>
          <w:sz w:val="24"/>
        </w:rPr>
        <w:t xml:space="preserve"> by the Procurement Review Board.</w:t>
      </w:r>
    </w:p>
    <w:p w14:paraId="38763E66" w14:textId="77777777" w:rsidR="00A25C84" w:rsidRPr="006F201C" w:rsidRDefault="00A25C84" w:rsidP="00414984">
      <w:pPr>
        <w:pStyle w:val="ListParagraph"/>
        <w:tabs>
          <w:tab w:val="left" w:pos="1740"/>
          <w:tab w:val="left" w:pos="1741"/>
        </w:tabs>
        <w:ind w:left="1740" w:right="698" w:firstLine="0"/>
        <w:jc w:val="right"/>
        <w:rPr>
          <w:rFonts w:asciiTheme="minorHAnsi" w:hAnsiTheme="minorHAnsi"/>
          <w:sz w:val="24"/>
        </w:rPr>
      </w:pPr>
    </w:p>
    <w:p w14:paraId="4B35952B" w14:textId="77777777" w:rsidR="007C19E2" w:rsidRPr="006F201C" w:rsidRDefault="007C19E2">
      <w:pPr>
        <w:pStyle w:val="BodyText"/>
        <w:spacing w:before="10"/>
        <w:rPr>
          <w:rFonts w:asciiTheme="minorHAnsi" w:hAnsiTheme="minorHAnsi"/>
          <w:b/>
          <w:sz w:val="20"/>
        </w:rPr>
      </w:pPr>
    </w:p>
    <w:p w14:paraId="7BF021A3" w14:textId="77777777" w:rsidR="004F568F" w:rsidRPr="006F201C" w:rsidRDefault="004F568F" w:rsidP="00414984">
      <w:pPr>
        <w:pStyle w:val="ListParagraph"/>
        <w:tabs>
          <w:tab w:val="left" w:pos="1740"/>
          <w:tab w:val="left" w:pos="1741"/>
        </w:tabs>
        <w:ind w:left="1740" w:right="259" w:firstLine="0"/>
        <w:jc w:val="right"/>
        <w:rPr>
          <w:rFonts w:asciiTheme="minorHAnsi" w:hAnsiTheme="minorHAnsi"/>
          <w:sz w:val="24"/>
        </w:rPr>
      </w:pPr>
    </w:p>
    <w:p w14:paraId="6A2B41A3" w14:textId="77777777" w:rsidR="007C19E2" w:rsidRPr="006F201C" w:rsidRDefault="007C19E2">
      <w:pPr>
        <w:pStyle w:val="BodyText"/>
        <w:spacing w:before="1"/>
        <w:rPr>
          <w:rFonts w:asciiTheme="minorHAnsi" w:hAnsiTheme="minorHAnsi"/>
        </w:rPr>
      </w:pPr>
    </w:p>
    <w:p w14:paraId="1881FECE" w14:textId="77777777" w:rsidR="007C19E2" w:rsidRPr="006F201C" w:rsidRDefault="00AB4569">
      <w:pPr>
        <w:pStyle w:val="Heading2"/>
        <w:numPr>
          <w:ilvl w:val="0"/>
          <w:numId w:val="14"/>
        </w:numPr>
        <w:tabs>
          <w:tab w:val="left" w:pos="1740"/>
          <w:tab w:val="left" w:pos="1741"/>
        </w:tabs>
        <w:ind w:left="1740" w:hanging="721"/>
        <w:rPr>
          <w:rFonts w:asciiTheme="minorHAnsi" w:hAnsiTheme="minorHAnsi"/>
        </w:rPr>
      </w:pPr>
      <w:r w:rsidRPr="006F201C">
        <w:rPr>
          <w:rFonts w:asciiTheme="minorHAnsi" w:hAnsiTheme="minorHAnsi"/>
        </w:rPr>
        <w:t>SCOPE</w:t>
      </w:r>
    </w:p>
    <w:p w14:paraId="4E18F097" w14:textId="77777777" w:rsidR="007C19E2" w:rsidRPr="006F201C" w:rsidRDefault="007C19E2">
      <w:pPr>
        <w:pStyle w:val="BodyText"/>
        <w:spacing w:before="3"/>
        <w:rPr>
          <w:rFonts w:asciiTheme="minorHAnsi" w:hAnsiTheme="minorHAnsi"/>
          <w:b/>
          <w:sz w:val="29"/>
        </w:rPr>
      </w:pPr>
    </w:p>
    <w:p w14:paraId="2DD29CD6" w14:textId="4EB08A35" w:rsidR="007C19E2" w:rsidRPr="006F201C" w:rsidRDefault="00AB4569">
      <w:pPr>
        <w:pStyle w:val="ListParagraph"/>
        <w:numPr>
          <w:ilvl w:val="1"/>
          <w:numId w:val="14"/>
        </w:numPr>
        <w:tabs>
          <w:tab w:val="left" w:pos="1740"/>
          <w:tab w:val="left" w:pos="1741"/>
        </w:tabs>
        <w:ind w:left="1740" w:right="821" w:hanging="720"/>
        <w:rPr>
          <w:rFonts w:asciiTheme="minorHAnsi" w:hAnsiTheme="minorHAnsi"/>
          <w:sz w:val="24"/>
        </w:rPr>
      </w:pPr>
      <w:r w:rsidRPr="006F201C">
        <w:rPr>
          <w:rFonts w:asciiTheme="minorHAnsi" w:hAnsiTheme="minorHAnsi"/>
          <w:sz w:val="24"/>
        </w:rPr>
        <w:t xml:space="preserve">The </w:t>
      </w:r>
      <w:r w:rsidR="00904857" w:rsidRPr="006F201C">
        <w:rPr>
          <w:rFonts w:asciiTheme="minorHAnsi" w:hAnsiTheme="minorHAnsi"/>
          <w:sz w:val="24"/>
        </w:rPr>
        <w:t>Procurement Rules</w:t>
      </w:r>
      <w:r w:rsidRPr="006F201C">
        <w:rPr>
          <w:rFonts w:asciiTheme="minorHAnsi" w:hAnsiTheme="minorHAnsi"/>
          <w:sz w:val="24"/>
        </w:rPr>
        <w:t xml:space="preserve"> </w:t>
      </w:r>
      <w:r w:rsidR="006A4B27" w:rsidRPr="006F201C">
        <w:rPr>
          <w:rFonts w:asciiTheme="minorHAnsi" w:hAnsiTheme="minorHAnsi"/>
          <w:sz w:val="24"/>
        </w:rPr>
        <w:t xml:space="preserve">and the POP </w:t>
      </w:r>
      <w:r w:rsidRPr="006F201C">
        <w:rPr>
          <w:rFonts w:asciiTheme="minorHAnsi" w:hAnsiTheme="minorHAnsi"/>
          <w:sz w:val="24"/>
        </w:rPr>
        <w:t>apply to all Procurement activities including the receipt of income or where funding is received by the Authority from external</w:t>
      </w:r>
      <w:r w:rsidRPr="006F201C">
        <w:rPr>
          <w:rFonts w:asciiTheme="minorHAnsi" w:hAnsiTheme="minorHAnsi"/>
          <w:spacing w:val="-12"/>
          <w:sz w:val="24"/>
        </w:rPr>
        <w:t xml:space="preserve"> </w:t>
      </w:r>
      <w:r w:rsidRPr="006F201C">
        <w:rPr>
          <w:rFonts w:asciiTheme="minorHAnsi" w:hAnsiTheme="minorHAnsi"/>
          <w:sz w:val="24"/>
        </w:rPr>
        <w:t>sources.</w:t>
      </w:r>
    </w:p>
    <w:p w14:paraId="03D77844" w14:textId="77777777" w:rsidR="007C19E2" w:rsidRPr="006F201C" w:rsidRDefault="007C19E2">
      <w:pPr>
        <w:pStyle w:val="BodyText"/>
        <w:rPr>
          <w:rFonts w:asciiTheme="minorHAnsi" w:hAnsiTheme="minorHAnsi"/>
        </w:rPr>
      </w:pPr>
    </w:p>
    <w:p w14:paraId="7C2D76DB" w14:textId="7BCD9544" w:rsidR="007C19E2" w:rsidRPr="006F201C" w:rsidRDefault="00AB4569">
      <w:pPr>
        <w:pStyle w:val="ListParagraph"/>
        <w:numPr>
          <w:ilvl w:val="1"/>
          <w:numId w:val="14"/>
        </w:numPr>
        <w:tabs>
          <w:tab w:val="left" w:pos="1740"/>
          <w:tab w:val="left" w:pos="1741"/>
        </w:tabs>
        <w:spacing w:before="1"/>
        <w:ind w:left="1740" w:right="491" w:hanging="720"/>
        <w:rPr>
          <w:rFonts w:asciiTheme="minorHAnsi" w:hAnsiTheme="minorHAnsi"/>
          <w:sz w:val="24"/>
        </w:rPr>
      </w:pPr>
      <w:r w:rsidRPr="006F201C">
        <w:rPr>
          <w:rFonts w:asciiTheme="minorHAnsi" w:hAnsiTheme="minorHAnsi"/>
          <w:sz w:val="24"/>
        </w:rPr>
        <w:t>A Contract includes any agreement to provide supplies, services or works in exchange for a consideration (</w:t>
      </w:r>
      <w:r w:rsidR="004F568F" w:rsidRPr="006F201C">
        <w:rPr>
          <w:rFonts w:asciiTheme="minorHAnsi" w:hAnsiTheme="minorHAnsi"/>
          <w:sz w:val="24"/>
        </w:rPr>
        <w:t xml:space="preserve">which </w:t>
      </w:r>
      <w:r w:rsidRPr="006F201C">
        <w:rPr>
          <w:rFonts w:asciiTheme="minorHAnsi" w:hAnsiTheme="minorHAnsi"/>
          <w:sz w:val="24"/>
        </w:rPr>
        <w:t>is usually payment). These contracts include but are not limited</w:t>
      </w:r>
      <w:r w:rsidRPr="006F201C">
        <w:rPr>
          <w:rFonts w:asciiTheme="minorHAnsi" w:hAnsiTheme="minorHAnsi"/>
          <w:spacing w:val="-3"/>
          <w:sz w:val="24"/>
        </w:rPr>
        <w:t xml:space="preserve"> </w:t>
      </w:r>
      <w:r w:rsidRPr="006F201C">
        <w:rPr>
          <w:rFonts w:asciiTheme="minorHAnsi" w:hAnsiTheme="minorHAnsi"/>
          <w:sz w:val="24"/>
        </w:rPr>
        <w:t>to:</w:t>
      </w:r>
    </w:p>
    <w:p w14:paraId="09E112FD" w14:textId="77777777" w:rsidR="00322844" w:rsidRPr="006F201C" w:rsidRDefault="00322844" w:rsidP="00322844">
      <w:pPr>
        <w:pStyle w:val="ListParagraph"/>
        <w:rPr>
          <w:rFonts w:asciiTheme="minorHAnsi" w:hAnsiTheme="minorHAnsi"/>
          <w:sz w:val="24"/>
        </w:rPr>
      </w:pPr>
    </w:p>
    <w:p w14:paraId="6432BF48" w14:textId="77777777" w:rsidR="00322844" w:rsidRPr="006F201C" w:rsidRDefault="00322844" w:rsidP="00322844">
      <w:pPr>
        <w:pStyle w:val="ListParagraph"/>
        <w:tabs>
          <w:tab w:val="left" w:pos="1740"/>
          <w:tab w:val="left" w:pos="1741"/>
        </w:tabs>
        <w:spacing w:before="1"/>
        <w:ind w:left="1740" w:right="491" w:firstLine="0"/>
        <w:rPr>
          <w:rFonts w:asciiTheme="minorHAnsi" w:hAnsiTheme="minorHAnsi"/>
          <w:sz w:val="24"/>
        </w:rPr>
      </w:pPr>
    </w:p>
    <w:p w14:paraId="7735AB90" w14:textId="77777777" w:rsidR="007C19E2" w:rsidRPr="006F201C" w:rsidRDefault="00AB4569" w:rsidP="00322844">
      <w:pPr>
        <w:pStyle w:val="ListParagraph"/>
        <w:numPr>
          <w:ilvl w:val="2"/>
          <w:numId w:val="14"/>
        </w:numPr>
        <w:tabs>
          <w:tab w:val="left" w:pos="2410"/>
        </w:tabs>
        <w:spacing w:line="292" w:lineRule="exact"/>
        <w:ind w:left="2410" w:hanging="709"/>
        <w:rPr>
          <w:rFonts w:asciiTheme="minorHAnsi" w:hAnsiTheme="minorHAnsi"/>
          <w:sz w:val="24"/>
        </w:rPr>
      </w:pPr>
      <w:r w:rsidRPr="006F201C">
        <w:rPr>
          <w:rFonts w:asciiTheme="minorHAnsi" w:hAnsiTheme="minorHAnsi"/>
          <w:sz w:val="24"/>
        </w:rPr>
        <w:t>Purchase orders (or equivalent documents);</w:t>
      </w:r>
    </w:p>
    <w:p w14:paraId="365B3097" w14:textId="77777777" w:rsidR="005F1DC1" w:rsidRPr="006F201C" w:rsidRDefault="005F1DC1" w:rsidP="005F1DC1">
      <w:pPr>
        <w:pStyle w:val="ListParagraph"/>
        <w:tabs>
          <w:tab w:val="left" w:pos="2460"/>
          <w:tab w:val="left" w:pos="2461"/>
        </w:tabs>
        <w:spacing w:line="292" w:lineRule="exact"/>
        <w:ind w:left="2410" w:firstLine="0"/>
        <w:rPr>
          <w:rFonts w:asciiTheme="minorHAnsi" w:hAnsiTheme="minorHAnsi"/>
          <w:sz w:val="24"/>
        </w:rPr>
      </w:pPr>
    </w:p>
    <w:p w14:paraId="6103A4D4" w14:textId="77777777" w:rsidR="007C19E2" w:rsidRPr="006F201C" w:rsidRDefault="00AB4569" w:rsidP="00322844">
      <w:pPr>
        <w:pStyle w:val="ListParagraph"/>
        <w:numPr>
          <w:ilvl w:val="2"/>
          <w:numId w:val="14"/>
        </w:numPr>
        <w:tabs>
          <w:tab w:val="left" w:pos="2460"/>
          <w:tab w:val="left" w:pos="2461"/>
        </w:tabs>
        <w:spacing w:line="292" w:lineRule="exact"/>
        <w:ind w:left="2410" w:hanging="709"/>
        <w:rPr>
          <w:rFonts w:asciiTheme="minorHAnsi" w:hAnsiTheme="minorHAnsi"/>
          <w:sz w:val="24"/>
        </w:rPr>
      </w:pPr>
      <w:r w:rsidRPr="006F201C">
        <w:rPr>
          <w:rFonts w:asciiTheme="minorHAnsi" w:hAnsiTheme="minorHAnsi"/>
          <w:sz w:val="24"/>
        </w:rPr>
        <w:t>Leasing</w:t>
      </w:r>
      <w:r w:rsidRPr="006F201C">
        <w:rPr>
          <w:rFonts w:asciiTheme="minorHAnsi" w:hAnsiTheme="minorHAnsi"/>
          <w:spacing w:val="-2"/>
          <w:sz w:val="24"/>
        </w:rPr>
        <w:t xml:space="preserve"> </w:t>
      </w:r>
      <w:r w:rsidRPr="006F201C">
        <w:rPr>
          <w:rFonts w:asciiTheme="minorHAnsi" w:hAnsiTheme="minorHAnsi"/>
          <w:sz w:val="24"/>
        </w:rPr>
        <w:t>arrangements;</w:t>
      </w:r>
    </w:p>
    <w:p w14:paraId="6363D99C" w14:textId="77777777" w:rsidR="005F1DC1" w:rsidRPr="006F201C" w:rsidRDefault="005F1DC1" w:rsidP="005F1DC1">
      <w:pPr>
        <w:pStyle w:val="ListParagraph"/>
        <w:tabs>
          <w:tab w:val="left" w:pos="2460"/>
          <w:tab w:val="left" w:pos="2461"/>
        </w:tabs>
        <w:spacing w:line="293" w:lineRule="exact"/>
        <w:ind w:left="2410" w:firstLine="0"/>
        <w:rPr>
          <w:rFonts w:asciiTheme="minorHAnsi" w:hAnsiTheme="minorHAnsi"/>
          <w:sz w:val="24"/>
        </w:rPr>
      </w:pPr>
    </w:p>
    <w:p w14:paraId="63D73A0C" w14:textId="18E4562E" w:rsidR="007C19E2" w:rsidRPr="006F201C" w:rsidRDefault="00AB4569" w:rsidP="00322844">
      <w:pPr>
        <w:pStyle w:val="ListParagraph"/>
        <w:numPr>
          <w:ilvl w:val="2"/>
          <w:numId w:val="14"/>
        </w:numPr>
        <w:tabs>
          <w:tab w:val="left" w:pos="2460"/>
          <w:tab w:val="left" w:pos="2461"/>
        </w:tabs>
        <w:spacing w:line="293" w:lineRule="exact"/>
        <w:ind w:left="2410" w:hanging="709"/>
        <w:rPr>
          <w:rFonts w:asciiTheme="minorHAnsi" w:hAnsiTheme="minorHAnsi"/>
          <w:sz w:val="24"/>
        </w:rPr>
      </w:pPr>
      <w:r w:rsidRPr="006F201C">
        <w:rPr>
          <w:rFonts w:asciiTheme="minorHAnsi" w:hAnsiTheme="minorHAnsi"/>
          <w:sz w:val="24"/>
        </w:rPr>
        <w:t>Engaging agency workers;</w:t>
      </w:r>
      <w:r w:rsidRPr="006F201C">
        <w:rPr>
          <w:rFonts w:asciiTheme="minorHAnsi" w:hAnsiTheme="minorHAnsi"/>
          <w:spacing w:val="-2"/>
          <w:sz w:val="24"/>
        </w:rPr>
        <w:t xml:space="preserve"> </w:t>
      </w:r>
    </w:p>
    <w:p w14:paraId="08A01DD3" w14:textId="77777777" w:rsidR="005F1DC1" w:rsidRPr="006F201C" w:rsidRDefault="005F1DC1" w:rsidP="005F1DC1">
      <w:pPr>
        <w:pStyle w:val="ListParagraph"/>
        <w:tabs>
          <w:tab w:val="left" w:pos="2460"/>
          <w:tab w:val="left" w:pos="2461"/>
        </w:tabs>
        <w:spacing w:line="293" w:lineRule="exact"/>
        <w:ind w:left="2410" w:firstLine="0"/>
        <w:rPr>
          <w:rFonts w:asciiTheme="minorHAnsi" w:hAnsiTheme="minorHAnsi"/>
          <w:sz w:val="24"/>
        </w:rPr>
      </w:pPr>
    </w:p>
    <w:p w14:paraId="1FC93C16" w14:textId="77777777" w:rsidR="004F568F" w:rsidRPr="006F201C" w:rsidRDefault="00AB4569" w:rsidP="00322844">
      <w:pPr>
        <w:pStyle w:val="ListParagraph"/>
        <w:numPr>
          <w:ilvl w:val="2"/>
          <w:numId w:val="14"/>
        </w:numPr>
        <w:tabs>
          <w:tab w:val="left" w:pos="2460"/>
          <w:tab w:val="left" w:pos="2461"/>
        </w:tabs>
        <w:spacing w:line="293" w:lineRule="exact"/>
        <w:ind w:left="2410" w:hanging="709"/>
        <w:rPr>
          <w:rFonts w:asciiTheme="minorHAnsi" w:hAnsiTheme="minorHAnsi"/>
          <w:sz w:val="24"/>
        </w:rPr>
      </w:pPr>
      <w:r w:rsidRPr="006F201C">
        <w:rPr>
          <w:rFonts w:asciiTheme="minorHAnsi" w:hAnsiTheme="minorHAnsi"/>
          <w:sz w:val="24"/>
        </w:rPr>
        <w:t>Engaging outside experts or</w:t>
      </w:r>
      <w:r w:rsidRPr="006F201C">
        <w:rPr>
          <w:rFonts w:asciiTheme="minorHAnsi" w:hAnsiTheme="minorHAnsi"/>
          <w:spacing w:val="-4"/>
          <w:sz w:val="24"/>
        </w:rPr>
        <w:t xml:space="preserve"> </w:t>
      </w:r>
      <w:r w:rsidRPr="006F201C">
        <w:rPr>
          <w:rFonts w:asciiTheme="minorHAnsi" w:hAnsiTheme="minorHAnsi"/>
          <w:sz w:val="24"/>
        </w:rPr>
        <w:t>consultants</w:t>
      </w:r>
      <w:r w:rsidR="004F568F" w:rsidRPr="006F201C">
        <w:rPr>
          <w:rFonts w:asciiTheme="minorHAnsi" w:hAnsiTheme="minorHAnsi"/>
          <w:sz w:val="24"/>
        </w:rPr>
        <w:t xml:space="preserve">; </w:t>
      </w:r>
    </w:p>
    <w:p w14:paraId="01A4ED91" w14:textId="77777777" w:rsidR="005F1DC1" w:rsidRPr="006F201C" w:rsidRDefault="005F1DC1" w:rsidP="005F1DC1">
      <w:pPr>
        <w:pStyle w:val="ListParagraph"/>
        <w:tabs>
          <w:tab w:val="left" w:pos="2460"/>
          <w:tab w:val="left" w:pos="2461"/>
        </w:tabs>
        <w:spacing w:line="293" w:lineRule="exact"/>
        <w:ind w:left="2410" w:firstLine="0"/>
        <w:rPr>
          <w:rFonts w:asciiTheme="minorHAnsi" w:hAnsiTheme="minorHAnsi"/>
          <w:sz w:val="24"/>
        </w:rPr>
      </w:pPr>
    </w:p>
    <w:p w14:paraId="19D54F1D" w14:textId="77777777" w:rsidR="004F568F" w:rsidRPr="006F201C" w:rsidRDefault="004F568F" w:rsidP="00322844">
      <w:pPr>
        <w:pStyle w:val="ListParagraph"/>
        <w:numPr>
          <w:ilvl w:val="2"/>
          <w:numId w:val="14"/>
        </w:numPr>
        <w:tabs>
          <w:tab w:val="left" w:pos="2460"/>
          <w:tab w:val="left" w:pos="2461"/>
        </w:tabs>
        <w:spacing w:line="293" w:lineRule="exact"/>
        <w:ind w:left="2410" w:hanging="709"/>
        <w:rPr>
          <w:rFonts w:asciiTheme="minorHAnsi" w:hAnsiTheme="minorHAnsi"/>
          <w:sz w:val="24"/>
        </w:rPr>
      </w:pPr>
      <w:r w:rsidRPr="006F201C">
        <w:rPr>
          <w:rFonts w:asciiTheme="minorHAnsi" w:hAnsiTheme="minorHAnsi"/>
          <w:sz w:val="24"/>
        </w:rPr>
        <w:t xml:space="preserve">Service Contracts; and </w:t>
      </w:r>
    </w:p>
    <w:p w14:paraId="2F3A72D9" w14:textId="77777777" w:rsidR="005F1DC1" w:rsidRPr="006F201C" w:rsidRDefault="005F1DC1" w:rsidP="005F1DC1">
      <w:pPr>
        <w:pStyle w:val="ListParagraph"/>
        <w:tabs>
          <w:tab w:val="left" w:pos="2460"/>
          <w:tab w:val="left" w:pos="2461"/>
        </w:tabs>
        <w:spacing w:line="293" w:lineRule="exact"/>
        <w:ind w:left="2410" w:firstLine="0"/>
        <w:rPr>
          <w:rFonts w:asciiTheme="minorHAnsi" w:hAnsiTheme="minorHAnsi"/>
          <w:sz w:val="24"/>
        </w:rPr>
      </w:pPr>
    </w:p>
    <w:p w14:paraId="52DAC0D0" w14:textId="0ACADB96" w:rsidR="007C19E2" w:rsidRPr="006F201C" w:rsidRDefault="004F568F" w:rsidP="00322844">
      <w:pPr>
        <w:pStyle w:val="ListParagraph"/>
        <w:numPr>
          <w:ilvl w:val="2"/>
          <w:numId w:val="14"/>
        </w:numPr>
        <w:tabs>
          <w:tab w:val="left" w:pos="2460"/>
          <w:tab w:val="left" w:pos="2461"/>
        </w:tabs>
        <w:spacing w:line="293" w:lineRule="exact"/>
        <w:ind w:left="2410" w:hanging="709"/>
        <w:rPr>
          <w:rFonts w:asciiTheme="minorHAnsi" w:hAnsiTheme="minorHAnsi"/>
          <w:sz w:val="24"/>
        </w:rPr>
      </w:pPr>
      <w:r w:rsidRPr="006F201C">
        <w:rPr>
          <w:rFonts w:asciiTheme="minorHAnsi" w:hAnsiTheme="minorHAnsi"/>
          <w:sz w:val="24"/>
        </w:rPr>
        <w:t>Works Contracts.</w:t>
      </w:r>
    </w:p>
    <w:p w14:paraId="2D23DF54" w14:textId="77777777" w:rsidR="007C19E2" w:rsidRPr="006F201C" w:rsidRDefault="007C19E2">
      <w:pPr>
        <w:pStyle w:val="BodyText"/>
        <w:spacing w:before="7"/>
        <w:rPr>
          <w:rFonts w:asciiTheme="minorHAnsi" w:hAnsiTheme="minorHAnsi"/>
          <w:sz w:val="23"/>
        </w:rPr>
      </w:pPr>
    </w:p>
    <w:p w14:paraId="543B6558" w14:textId="1ED0C5C7" w:rsidR="007C19E2" w:rsidRPr="006F201C" w:rsidRDefault="00AB4569">
      <w:pPr>
        <w:pStyle w:val="ListParagraph"/>
        <w:numPr>
          <w:ilvl w:val="1"/>
          <w:numId w:val="14"/>
        </w:numPr>
        <w:tabs>
          <w:tab w:val="left" w:pos="1713"/>
          <w:tab w:val="left" w:pos="1714"/>
        </w:tabs>
        <w:ind w:left="1714" w:hanging="694"/>
        <w:rPr>
          <w:rFonts w:asciiTheme="minorHAnsi" w:hAnsiTheme="minorHAnsi"/>
          <w:sz w:val="24"/>
        </w:rPr>
      </w:pPr>
      <w:r w:rsidRPr="006F201C">
        <w:rPr>
          <w:rFonts w:asciiTheme="minorHAnsi" w:hAnsiTheme="minorHAnsi"/>
          <w:sz w:val="24"/>
        </w:rPr>
        <w:t xml:space="preserve">The following contracts are </w:t>
      </w:r>
      <w:r w:rsidRPr="006F201C">
        <w:rPr>
          <w:rFonts w:asciiTheme="minorHAnsi" w:hAnsiTheme="minorHAnsi"/>
          <w:b/>
          <w:sz w:val="24"/>
        </w:rPr>
        <w:t xml:space="preserve">exempt </w:t>
      </w:r>
      <w:r w:rsidRPr="006F201C">
        <w:rPr>
          <w:rFonts w:asciiTheme="minorHAnsi" w:hAnsiTheme="minorHAnsi"/>
          <w:sz w:val="24"/>
        </w:rPr>
        <w:t>from the</w:t>
      </w:r>
      <w:r w:rsidRPr="006F201C">
        <w:rPr>
          <w:rFonts w:asciiTheme="minorHAnsi" w:hAnsiTheme="minorHAnsi"/>
          <w:spacing w:val="-6"/>
          <w:sz w:val="24"/>
        </w:rPr>
        <w:t xml:space="preserve"> </w:t>
      </w:r>
      <w:r w:rsidR="00904857" w:rsidRPr="006F201C">
        <w:rPr>
          <w:rFonts w:asciiTheme="minorHAnsi" w:hAnsiTheme="minorHAnsi"/>
          <w:sz w:val="24"/>
        </w:rPr>
        <w:t>Procurement Rules</w:t>
      </w:r>
      <w:r w:rsidRPr="006F201C">
        <w:rPr>
          <w:rFonts w:asciiTheme="minorHAnsi" w:hAnsiTheme="minorHAnsi"/>
          <w:sz w:val="24"/>
        </w:rPr>
        <w:t>:</w:t>
      </w:r>
    </w:p>
    <w:p w14:paraId="76BA4D41" w14:textId="77777777" w:rsidR="00322844" w:rsidRPr="006F201C" w:rsidRDefault="00322844" w:rsidP="00322844">
      <w:pPr>
        <w:pStyle w:val="ListParagraph"/>
        <w:tabs>
          <w:tab w:val="left" w:pos="1713"/>
          <w:tab w:val="left" w:pos="1714"/>
        </w:tabs>
        <w:ind w:left="1714" w:firstLine="0"/>
        <w:rPr>
          <w:rFonts w:asciiTheme="minorHAnsi" w:hAnsiTheme="minorHAnsi"/>
          <w:sz w:val="24"/>
        </w:rPr>
      </w:pPr>
    </w:p>
    <w:p w14:paraId="05ABB3EB" w14:textId="77777777" w:rsidR="007C19E2" w:rsidRPr="006F201C" w:rsidRDefault="00AB4569" w:rsidP="00322844">
      <w:pPr>
        <w:pStyle w:val="ListParagraph"/>
        <w:numPr>
          <w:ilvl w:val="2"/>
          <w:numId w:val="14"/>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Employment</w:t>
      </w:r>
      <w:r w:rsidRPr="006F201C">
        <w:rPr>
          <w:rFonts w:asciiTheme="minorHAnsi" w:hAnsiTheme="minorHAnsi"/>
          <w:spacing w:val="-1"/>
          <w:sz w:val="24"/>
        </w:rPr>
        <w:t xml:space="preserve"> </w:t>
      </w:r>
      <w:r w:rsidRPr="006F201C">
        <w:rPr>
          <w:rFonts w:asciiTheme="minorHAnsi" w:hAnsiTheme="minorHAnsi"/>
          <w:sz w:val="24"/>
        </w:rPr>
        <w:t>contracts;</w:t>
      </w:r>
    </w:p>
    <w:p w14:paraId="7054B7E3" w14:textId="77777777" w:rsidR="005F1DC1" w:rsidRPr="006F201C" w:rsidRDefault="005F1DC1" w:rsidP="005F1DC1">
      <w:pPr>
        <w:pStyle w:val="ListParagraph"/>
        <w:tabs>
          <w:tab w:val="left" w:pos="2410"/>
        </w:tabs>
        <w:ind w:left="2410" w:right="537" w:firstLine="0"/>
        <w:rPr>
          <w:rFonts w:asciiTheme="minorHAnsi" w:hAnsiTheme="minorHAnsi"/>
          <w:sz w:val="24"/>
        </w:rPr>
      </w:pPr>
    </w:p>
    <w:p w14:paraId="2721F4C5" w14:textId="77777777" w:rsidR="007C19E2" w:rsidRPr="006F201C" w:rsidRDefault="00AB4569" w:rsidP="00322844">
      <w:pPr>
        <w:pStyle w:val="ListParagraph"/>
        <w:numPr>
          <w:ilvl w:val="2"/>
          <w:numId w:val="14"/>
        </w:numPr>
        <w:tabs>
          <w:tab w:val="left" w:pos="2410"/>
        </w:tabs>
        <w:ind w:left="2410" w:right="537" w:hanging="709"/>
        <w:rPr>
          <w:rFonts w:asciiTheme="minorHAnsi" w:hAnsiTheme="minorHAnsi"/>
          <w:sz w:val="24"/>
        </w:rPr>
      </w:pPr>
      <w:r w:rsidRPr="006F201C">
        <w:rPr>
          <w:rFonts w:asciiTheme="minorHAnsi" w:hAnsiTheme="minorHAnsi"/>
          <w:sz w:val="24"/>
        </w:rPr>
        <w:t>Contracts relating solely to the disposal or acquisition of an interest in land including leasehold</w:t>
      </w:r>
      <w:r w:rsidRPr="006F201C">
        <w:rPr>
          <w:rFonts w:asciiTheme="minorHAnsi" w:hAnsiTheme="minorHAnsi"/>
          <w:spacing w:val="-4"/>
          <w:sz w:val="24"/>
        </w:rPr>
        <w:t xml:space="preserve"> </w:t>
      </w:r>
      <w:r w:rsidRPr="006F201C">
        <w:rPr>
          <w:rFonts w:asciiTheme="minorHAnsi" w:hAnsiTheme="minorHAnsi"/>
          <w:sz w:val="24"/>
        </w:rPr>
        <w:t>interests;</w:t>
      </w:r>
    </w:p>
    <w:p w14:paraId="38FDAC99" w14:textId="77777777" w:rsidR="005F1DC1" w:rsidRPr="006F201C" w:rsidRDefault="005F1DC1" w:rsidP="008B1AF3">
      <w:pPr>
        <w:rPr>
          <w:rFonts w:asciiTheme="minorHAnsi" w:hAnsiTheme="minorHAnsi"/>
        </w:rPr>
      </w:pPr>
    </w:p>
    <w:p w14:paraId="19A9C6FE" w14:textId="77777777" w:rsidR="007C19E2" w:rsidRPr="006F201C" w:rsidRDefault="00AB4569" w:rsidP="00322844">
      <w:pPr>
        <w:pStyle w:val="ListParagraph"/>
        <w:numPr>
          <w:ilvl w:val="2"/>
          <w:numId w:val="14"/>
        </w:numPr>
        <w:tabs>
          <w:tab w:val="left" w:pos="2410"/>
        </w:tabs>
        <w:spacing w:before="1" w:line="235" w:lineRule="auto"/>
        <w:ind w:left="2410" w:right="1342" w:hanging="709"/>
        <w:rPr>
          <w:rFonts w:asciiTheme="minorHAnsi" w:hAnsiTheme="minorHAnsi"/>
          <w:sz w:val="24"/>
        </w:rPr>
      </w:pPr>
      <w:r w:rsidRPr="006F201C">
        <w:rPr>
          <w:rFonts w:asciiTheme="minorHAnsi" w:hAnsiTheme="minorHAnsi"/>
          <w:sz w:val="24"/>
        </w:rPr>
        <w:t>Inter Authority Agreements and Service Level Agreements with the Constituent</w:t>
      </w:r>
      <w:r w:rsidRPr="006F201C">
        <w:rPr>
          <w:rFonts w:asciiTheme="minorHAnsi" w:hAnsiTheme="minorHAnsi"/>
          <w:spacing w:val="-3"/>
          <w:sz w:val="24"/>
        </w:rPr>
        <w:t xml:space="preserve"> </w:t>
      </w:r>
      <w:r w:rsidRPr="006F201C">
        <w:rPr>
          <w:rFonts w:asciiTheme="minorHAnsi" w:hAnsiTheme="minorHAnsi"/>
          <w:sz w:val="24"/>
        </w:rPr>
        <w:t>Boroughs.</w:t>
      </w:r>
    </w:p>
    <w:p w14:paraId="2143B4C0" w14:textId="77777777" w:rsidR="007C19E2" w:rsidRPr="006F201C" w:rsidRDefault="007C19E2">
      <w:pPr>
        <w:pStyle w:val="BodyText"/>
        <w:spacing w:before="3"/>
        <w:rPr>
          <w:rFonts w:asciiTheme="minorHAnsi" w:hAnsiTheme="minorHAnsi"/>
        </w:rPr>
      </w:pPr>
    </w:p>
    <w:p w14:paraId="3D79DF40" w14:textId="1570EE4F" w:rsidR="007C19E2" w:rsidRPr="006F201C" w:rsidRDefault="00AB4569">
      <w:pPr>
        <w:pStyle w:val="ListParagraph"/>
        <w:numPr>
          <w:ilvl w:val="1"/>
          <w:numId w:val="14"/>
        </w:numPr>
        <w:tabs>
          <w:tab w:val="left" w:pos="1741"/>
        </w:tabs>
        <w:ind w:left="1740" w:right="436" w:hanging="720"/>
        <w:jc w:val="both"/>
        <w:rPr>
          <w:rFonts w:asciiTheme="minorHAnsi" w:hAnsiTheme="minorHAnsi"/>
          <w:sz w:val="24"/>
        </w:rPr>
      </w:pPr>
      <w:r w:rsidRPr="006F201C">
        <w:rPr>
          <w:rFonts w:asciiTheme="minorHAnsi" w:hAnsiTheme="minorHAnsi"/>
          <w:sz w:val="24"/>
        </w:rPr>
        <w:t>Framework Agreements that have been established by other Public Sector Bodies that are lawfully accessible to the Authority should be used in accordance with the terms and conditions of the relevant Framework</w:t>
      </w:r>
      <w:r w:rsidRPr="006F201C">
        <w:rPr>
          <w:rFonts w:asciiTheme="minorHAnsi" w:hAnsiTheme="minorHAnsi"/>
          <w:spacing w:val="-11"/>
          <w:sz w:val="24"/>
        </w:rPr>
        <w:t xml:space="preserve"> </w:t>
      </w:r>
      <w:r w:rsidRPr="006F201C">
        <w:rPr>
          <w:rFonts w:asciiTheme="minorHAnsi" w:hAnsiTheme="minorHAnsi"/>
          <w:sz w:val="24"/>
        </w:rPr>
        <w:t>Agreement.</w:t>
      </w:r>
    </w:p>
    <w:p w14:paraId="2873184E" w14:textId="11F2BA61" w:rsidR="00192D1D" w:rsidRPr="006F201C" w:rsidRDefault="00192D1D" w:rsidP="00192D1D">
      <w:pPr>
        <w:tabs>
          <w:tab w:val="left" w:pos="1741"/>
        </w:tabs>
        <w:ind w:left="1020" w:right="436"/>
        <w:jc w:val="both"/>
        <w:rPr>
          <w:rFonts w:asciiTheme="minorHAnsi" w:hAnsiTheme="minorHAnsi"/>
          <w:sz w:val="24"/>
        </w:rPr>
      </w:pPr>
    </w:p>
    <w:p w14:paraId="27E4CFB1" w14:textId="77777777" w:rsidR="00192D1D" w:rsidRPr="006F201C" w:rsidRDefault="00192D1D" w:rsidP="00192D1D">
      <w:pPr>
        <w:tabs>
          <w:tab w:val="left" w:pos="1741"/>
        </w:tabs>
        <w:ind w:left="1020" w:right="436"/>
        <w:jc w:val="both"/>
        <w:rPr>
          <w:rFonts w:asciiTheme="minorHAnsi" w:hAnsiTheme="minorHAnsi"/>
          <w:sz w:val="24"/>
        </w:rPr>
      </w:pPr>
    </w:p>
    <w:p w14:paraId="07766841" w14:textId="77777777" w:rsidR="007C19E2" w:rsidRPr="006F201C" w:rsidRDefault="007C19E2">
      <w:pPr>
        <w:pStyle w:val="BodyText"/>
        <w:spacing w:before="10"/>
        <w:rPr>
          <w:rFonts w:asciiTheme="minorHAnsi" w:hAnsiTheme="minorHAnsi"/>
          <w:sz w:val="20"/>
        </w:rPr>
      </w:pPr>
    </w:p>
    <w:p w14:paraId="648A3C75" w14:textId="77777777" w:rsidR="007C19E2" w:rsidRPr="006F201C" w:rsidRDefault="00AB4569">
      <w:pPr>
        <w:pStyle w:val="Heading2"/>
        <w:numPr>
          <w:ilvl w:val="0"/>
          <w:numId w:val="14"/>
        </w:numPr>
        <w:tabs>
          <w:tab w:val="left" w:pos="1740"/>
          <w:tab w:val="left" w:pos="1741"/>
        </w:tabs>
        <w:ind w:left="1740" w:hanging="721"/>
        <w:rPr>
          <w:rFonts w:asciiTheme="minorHAnsi" w:hAnsiTheme="minorHAnsi"/>
        </w:rPr>
      </w:pPr>
      <w:r w:rsidRPr="006F201C">
        <w:rPr>
          <w:rFonts w:asciiTheme="minorHAnsi" w:hAnsiTheme="minorHAnsi"/>
        </w:rPr>
        <w:t>DETERMINING CONTRACT</w:t>
      </w:r>
      <w:r w:rsidRPr="006F201C">
        <w:rPr>
          <w:rFonts w:asciiTheme="minorHAnsi" w:hAnsiTheme="minorHAnsi"/>
          <w:spacing w:val="-1"/>
        </w:rPr>
        <w:t xml:space="preserve"> </w:t>
      </w:r>
      <w:r w:rsidRPr="006F201C">
        <w:rPr>
          <w:rFonts w:asciiTheme="minorHAnsi" w:hAnsiTheme="minorHAnsi"/>
        </w:rPr>
        <w:t>VALUE</w:t>
      </w:r>
    </w:p>
    <w:p w14:paraId="263E5336" w14:textId="77777777" w:rsidR="007C19E2" w:rsidRPr="006F201C" w:rsidRDefault="007C19E2">
      <w:pPr>
        <w:pStyle w:val="BodyText"/>
        <w:spacing w:before="3"/>
        <w:rPr>
          <w:rFonts w:asciiTheme="minorHAnsi" w:hAnsiTheme="minorHAnsi"/>
          <w:b/>
          <w:sz w:val="29"/>
        </w:rPr>
      </w:pPr>
    </w:p>
    <w:p w14:paraId="400AF803" w14:textId="61F792F6" w:rsidR="007C19E2" w:rsidRPr="006F201C" w:rsidRDefault="003D1071">
      <w:pPr>
        <w:pStyle w:val="ListParagraph"/>
        <w:numPr>
          <w:ilvl w:val="1"/>
          <w:numId w:val="14"/>
        </w:numPr>
        <w:tabs>
          <w:tab w:val="left" w:pos="1740"/>
          <w:tab w:val="left" w:pos="1741"/>
        </w:tabs>
        <w:ind w:left="1740" w:right="401" w:hanging="720"/>
        <w:rPr>
          <w:rFonts w:asciiTheme="minorHAnsi" w:hAnsiTheme="minorHAnsi"/>
          <w:sz w:val="24"/>
        </w:rPr>
      </w:pPr>
      <w:r w:rsidRPr="006F201C">
        <w:rPr>
          <w:rFonts w:asciiTheme="minorHAnsi" w:hAnsiTheme="minorHAnsi"/>
          <w:sz w:val="24"/>
        </w:rPr>
        <w:t xml:space="preserve"> The procurement approach which </w:t>
      </w:r>
      <w:r w:rsidR="00AB4569" w:rsidRPr="006F201C">
        <w:rPr>
          <w:rFonts w:asciiTheme="minorHAnsi" w:hAnsiTheme="minorHAnsi"/>
          <w:sz w:val="24"/>
        </w:rPr>
        <w:t>need</w:t>
      </w:r>
      <w:r w:rsidRPr="006F201C">
        <w:rPr>
          <w:rFonts w:asciiTheme="minorHAnsi" w:hAnsiTheme="minorHAnsi"/>
          <w:sz w:val="24"/>
        </w:rPr>
        <w:t>s</w:t>
      </w:r>
      <w:r w:rsidR="00AB4569" w:rsidRPr="006F201C">
        <w:rPr>
          <w:rFonts w:asciiTheme="minorHAnsi" w:hAnsiTheme="minorHAnsi"/>
          <w:sz w:val="24"/>
        </w:rPr>
        <w:t xml:space="preserve"> to be followed for each </w:t>
      </w:r>
      <w:r w:rsidRPr="006F201C">
        <w:rPr>
          <w:rFonts w:asciiTheme="minorHAnsi" w:hAnsiTheme="minorHAnsi"/>
          <w:sz w:val="24"/>
        </w:rPr>
        <w:t>p</w:t>
      </w:r>
      <w:r w:rsidR="00AB4569" w:rsidRPr="006F201C">
        <w:rPr>
          <w:rFonts w:asciiTheme="minorHAnsi" w:hAnsiTheme="minorHAnsi"/>
          <w:sz w:val="24"/>
        </w:rPr>
        <w:t>rocurement depend</w:t>
      </w:r>
      <w:r w:rsidRPr="006F201C">
        <w:rPr>
          <w:rFonts w:asciiTheme="minorHAnsi" w:hAnsiTheme="minorHAnsi"/>
          <w:sz w:val="24"/>
        </w:rPr>
        <w:t>s</w:t>
      </w:r>
      <w:r w:rsidR="00AB4569" w:rsidRPr="006F201C">
        <w:rPr>
          <w:rFonts w:asciiTheme="minorHAnsi" w:hAnsiTheme="minorHAnsi"/>
          <w:sz w:val="24"/>
        </w:rPr>
        <w:t xml:space="preserve"> upon the estimated value of the Contract to be let over its entire term including any potential extensions.</w:t>
      </w:r>
    </w:p>
    <w:p w14:paraId="7FD96A2C" w14:textId="77777777" w:rsidR="007C19E2" w:rsidRPr="006F201C" w:rsidRDefault="007C19E2">
      <w:pPr>
        <w:pStyle w:val="BodyText"/>
        <w:rPr>
          <w:rFonts w:asciiTheme="minorHAnsi" w:hAnsiTheme="minorHAnsi"/>
        </w:rPr>
      </w:pPr>
    </w:p>
    <w:p w14:paraId="356DDEEA" w14:textId="47570E74" w:rsidR="007F56F2" w:rsidRPr="006F201C" w:rsidRDefault="00AB4569" w:rsidP="00414984">
      <w:pPr>
        <w:pStyle w:val="ListParagraph"/>
        <w:numPr>
          <w:ilvl w:val="1"/>
          <w:numId w:val="14"/>
        </w:numPr>
        <w:ind w:left="1740" w:right="375" w:hanging="720"/>
        <w:jc w:val="both"/>
        <w:rPr>
          <w:rFonts w:asciiTheme="minorHAnsi" w:hAnsiTheme="minorHAnsi"/>
          <w:sz w:val="24"/>
        </w:rPr>
      </w:pPr>
      <w:r w:rsidRPr="006F201C">
        <w:rPr>
          <w:rFonts w:asciiTheme="minorHAnsi" w:hAnsiTheme="minorHAnsi"/>
          <w:sz w:val="24"/>
        </w:rPr>
        <w:t>Before commencing a purchasing or tendering process an estimate of the value of the Contract must be prepared. If known in advance it must be included in the Annual Procurement</w:t>
      </w:r>
      <w:r w:rsidRPr="006F201C">
        <w:rPr>
          <w:rFonts w:asciiTheme="minorHAnsi" w:hAnsiTheme="minorHAnsi"/>
          <w:spacing w:val="-4"/>
          <w:sz w:val="24"/>
        </w:rPr>
        <w:t xml:space="preserve"> </w:t>
      </w:r>
      <w:r w:rsidRPr="006F201C">
        <w:rPr>
          <w:rFonts w:asciiTheme="minorHAnsi" w:hAnsiTheme="minorHAnsi"/>
          <w:sz w:val="24"/>
        </w:rPr>
        <w:t>Plan.</w:t>
      </w:r>
      <w:r w:rsidR="00EA7E73" w:rsidRPr="006F201C" w:rsidDel="00EA7E73">
        <w:rPr>
          <w:rFonts w:asciiTheme="minorHAnsi" w:hAnsiTheme="minorHAnsi"/>
          <w:sz w:val="24"/>
        </w:rPr>
        <w:t xml:space="preserve"> </w:t>
      </w:r>
    </w:p>
    <w:p w14:paraId="4706367E" w14:textId="77777777" w:rsidR="007F56F2" w:rsidRPr="006F201C" w:rsidRDefault="007F56F2" w:rsidP="00414984">
      <w:pPr>
        <w:pStyle w:val="ListParagraph"/>
        <w:ind w:left="1740" w:right="375" w:firstLine="0"/>
        <w:jc w:val="right"/>
        <w:rPr>
          <w:rFonts w:asciiTheme="minorHAnsi" w:hAnsiTheme="minorHAnsi"/>
          <w:sz w:val="24"/>
        </w:rPr>
      </w:pPr>
    </w:p>
    <w:p w14:paraId="6B4E1271" w14:textId="71D250B4" w:rsidR="007C19E2" w:rsidRPr="006F201C" w:rsidRDefault="00EA7E73" w:rsidP="00414984">
      <w:pPr>
        <w:pStyle w:val="ListParagraph"/>
        <w:numPr>
          <w:ilvl w:val="1"/>
          <w:numId w:val="14"/>
        </w:numPr>
        <w:ind w:left="1740" w:right="375" w:hanging="720"/>
        <w:jc w:val="both"/>
        <w:rPr>
          <w:rFonts w:asciiTheme="minorHAnsi" w:hAnsiTheme="minorHAnsi"/>
          <w:sz w:val="24"/>
        </w:rPr>
      </w:pPr>
      <w:r w:rsidRPr="006F201C">
        <w:rPr>
          <w:rFonts w:asciiTheme="minorHAnsi" w:hAnsiTheme="minorHAnsi"/>
          <w:sz w:val="24"/>
        </w:rPr>
        <w:t xml:space="preserve">The Contract Value </w:t>
      </w:r>
      <w:r w:rsidR="00AB4569" w:rsidRPr="006F201C">
        <w:rPr>
          <w:rFonts w:asciiTheme="minorHAnsi" w:hAnsiTheme="minorHAnsi"/>
          <w:sz w:val="24"/>
        </w:rPr>
        <w:t xml:space="preserve">should be based on a genuine estimate of the value </w:t>
      </w:r>
      <w:r w:rsidR="001F57EF" w:rsidRPr="006F201C">
        <w:rPr>
          <w:rFonts w:asciiTheme="minorHAnsi" w:hAnsiTheme="minorHAnsi"/>
          <w:sz w:val="24"/>
        </w:rPr>
        <w:t xml:space="preserve">of </w:t>
      </w:r>
      <w:r w:rsidR="00AB4569" w:rsidRPr="006F201C">
        <w:rPr>
          <w:rFonts w:asciiTheme="minorHAnsi" w:hAnsiTheme="minorHAnsi"/>
          <w:sz w:val="24"/>
        </w:rPr>
        <w:t>all payments to be made, or potentially to be made</w:t>
      </w:r>
      <w:r w:rsidR="001F57EF" w:rsidRPr="006F201C">
        <w:rPr>
          <w:rFonts w:asciiTheme="minorHAnsi" w:hAnsiTheme="minorHAnsi"/>
          <w:sz w:val="24"/>
        </w:rPr>
        <w:t>,</w:t>
      </w:r>
      <w:r w:rsidR="00AB4569" w:rsidRPr="006F201C">
        <w:rPr>
          <w:rFonts w:asciiTheme="minorHAnsi" w:hAnsiTheme="minorHAnsi"/>
          <w:sz w:val="24"/>
        </w:rPr>
        <w:t xml:space="preserve"> to the contractor for the whole of the Contract period including any potential extension</w:t>
      </w:r>
      <w:r w:rsidR="00AB4569" w:rsidRPr="006F201C">
        <w:rPr>
          <w:rFonts w:asciiTheme="minorHAnsi" w:hAnsiTheme="minorHAnsi"/>
          <w:spacing w:val="-3"/>
          <w:sz w:val="24"/>
        </w:rPr>
        <w:t xml:space="preserve"> </w:t>
      </w:r>
      <w:r w:rsidR="00AB4569" w:rsidRPr="006F201C">
        <w:rPr>
          <w:rFonts w:asciiTheme="minorHAnsi" w:hAnsiTheme="minorHAnsi"/>
          <w:sz w:val="24"/>
        </w:rPr>
        <w:t>period(s).</w:t>
      </w:r>
    </w:p>
    <w:p w14:paraId="2D265AD5" w14:textId="77777777" w:rsidR="007C19E2" w:rsidRPr="006F201C" w:rsidRDefault="007C19E2">
      <w:pPr>
        <w:pStyle w:val="BodyText"/>
        <w:rPr>
          <w:rFonts w:asciiTheme="minorHAnsi" w:hAnsiTheme="minorHAnsi"/>
        </w:rPr>
      </w:pPr>
    </w:p>
    <w:p w14:paraId="337778DE" w14:textId="1332BE22" w:rsidR="007C19E2" w:rsidRPr="006F201C" w:rsidRDefault="00AB4569">
      <w:pPr>
        <w:pStyle w:val="ListParagraph"/>
        <w:numPr>
          <w:ilvl w:val="1"/>
          <w:numId w:val="14"/>
        </w:numPr>
        <w:tabs>
          <w:tab w:val="left" w:pos="1740"/>
          <w:tab w:val="left" w:pos="1741"/>
        </w:tabs>
        <w:ind w:left="1740" w:right="243" w:hanging="720"/>
        <w:rPr>
          <w:rFonts w:asciiTheme="minorHAnsi" w:hAnsiTheme="minorHAnsi"/>
          <w:sz w:val="24"/>
        </w:rPr>
      </w:pPr>
      <w:r w:rsidRPr="006F201C">
        <w:rPr>
          <w:rFonts w:asciiTheme="minorHAnsi" w:hAnsiTheme="minorHAnsi"/>
          <w:sz w:val="24"/>
        </w:rPr>
        <w:t xml:space="preserve">Contracts must not be </w:t>
      </w:r>
      <w:r w:rsidR="00204BF8" w:rsidRPr="006F201C">
        <w:rPr>
          <w:rFonts w:asciiTheme="minorHAnsi" w:hAnsiTheme="minorHAnsi"/>
          <w:sz w:val="24"/>
        </w:rPr>
        <w:t>unnecessarily</w:t>
      </w:r>
      <w:r w:rsidRPr="006F201C">
        <w:rPr>
          <w:rFonts w:asciiTheme="minorHAnsi" w:hAnsiTheme="minorHAnsi"/>
          <w:sz w:val="24"/>
        </w:rPr>
        <w:t xml:space="preserve"> disaggregated to avoid the application of the </w:t>
      </w:r>
      <w:r w:rsidR="003D1071" w:rsidRPr="006F201C">
        <w:rPr>
          <w:rFonts w:asciiTheme="minorHAnsi" w:hAnsiTheme="minorHAnsi"/>
          <w:sz w:val="24"/>
        </w:rPr>
        <w:t xml:space="preserve">PCRs, the POP </w:t>
      </w:r>
      <w:r w:rsidR="00A8027A" w:rsidRPr="006F201C">
        <w:rPr>
          <w:rFonts w:asciiTheme="minorHAnsi" w:hAnsiTheme="minorHAnsi"/>
          <w:sz w:val="24"/>
        </w:rPr>
        <w:t>and</w:t>
      </w:r>
      <w:r w:rsidRPr="006F201C">
        <w:rPr>
          <w:rFonts w:asciiTheme="minorHAnsi" w:hAnsiTheme="minorHAnsi"/>
          <w:sz w:val="24"/>
        </w:rPr>
        <w:t>/or the</w:t>
      </w:r>
      <w:r w:rsidRPr="006F201C">
        <w:rPr>
          <w:rFonts w:asciiTheme="minorHAnsi" w:hAnsiTheme="minorHAnsi"/>
          <w:spacing w:val="-1"/>
          <w:sz w:val="24"/>
        </w:rPr>
        <w:t xml:space="preserve"> </w:t>
      </w:r>
      <w:r w:rsidR="00904857" w:rsidRPr="006F201C">
        <w:rPr>
          <w:rFonts w:asciiTheme="minorHAnsi" w:hAnsiTheme="minorHAnsi"/>
          <w:sz w:val="24"/>
        </w:rPr>
        <w:t>Procurement Rules</w:t>
      </w:r>
      <w:r w:rsidRPr="006F201C">
        <w:rPr>
          <w:rFonts w:asciiTheme="minorHAnsi" w:hAnsiTheme="minorHAnsi"/>
          <w:sz w:val="24"/>
        </w:rPr>
        <w:t>.</w:t>
      </w:r>
    </w:p>
    <w:p w14:paraId="0964AE2D" w14:textId="77777777" w:rsidR="007C19E2" w:rsidRPr="006F201C" w:rsidRDefault="007C19E2">
      <w:pPr>
        <w:pStyle w:val="BodyText"/>
        <w:rPr>
          <w:rFonts w:asciiTheme="minorHAnsi" w:hAnsiTheme="minorHAnsi"/>
        </w:rPr>
      </w:pPr>
    </w:p>
    <w:p w14:paraId="767A996F" w14:textId="59620D3E" w:rsidR="007C19E2" w:rsidRPr="006F201C" w:rsidRDefault="00AB4569">
      <w:pPr>
        <w:pStyle w:val="ListParagraph"/>
        <w:numPr>
          <w:ilvl w:val="1"/>
          <w:numId w:val="14"/>
        </w:numPr>
        <w:tabs>
          <w:tab w:val="left" w:pos="1740"/>
          <w:tab w:val="left" w:pos="1741"/>
        </w:tabs>
        <w:spacing w:before="1"/>
        <w:ind w:left="1740" w:right="216" w:hanging="720"/>
        <w:rPr>
          <w:rFonts w:asciiTheme="minorHAnsi" w:hAnsiTheme="minorHAnsi"/>
          <w:sz w:val="24"/>
        </w:rPr>
      </w:pPr>
      <w:r w:rsidRPr="006F201C">
        <w:rPr>
          <w:rFonts w:asciiTheme="minorHAnsi" w:hAnsiTheme="minorHAnsi"/>
          <w:sz w:val="24"/>
        </w:rPr>
        <w:t xml:space="preserve">To comply with the </w:t>
      </w:r>
      <w:r w:rsidR="001F57EF" w:rsidRPr="006F201C">
        <w:rPr>
          <w:rFonts w:asciiTheme="minorHAnsi" w:hAnsiTheme="minorHAnsi"/>
          <w:sz w:val="24"/>
        </w:rPr>
        <w:t>PCRs</w:t>
      </w:r>
      <w:r w:rsidRPr="006F201C">
        <w:rPr>
          <w:rFonts w:asciiTheme="minorHAnsi" w:hAnsiTheme="minorHAnsi"/>
          <w:sz w:val="24"/>
        </w:rPr>
        <w:t xml:space="preserve">, the Authority is required to divide large contracts into lots with the aim of enhancing competition. If the Authority is unable to do so, it must document the main reasons for its decision </w:t>
      </w:r>
      <w:r w:rsidRPr="006F201C">
        <w:rPr>
          <w:rFonts w:asciiTheme="minorHAnsi" w:hAnsiTheme="minorHAnsi"/>
          <w:b/>
          <w:sz w:val="24"/>
          <w:u w:val="single"/>
        </w:rPr>
        <w:t>not</w:t>
      </w:r>
      <w:r w:rsidRPr="006F201C">
        <w:rPr>
          <w:rFonts w:asciiTheme="minorHAnsi" w:hAnsiTheme="minorHAnsi"/>
          <w:sz w:val="24"/>
        </w:rPr>
        <w:t xml:space="preserve"> to subdivide into</w:t>
      </w:r>
      <w:r w:rsidRPr="006F201C">
        <w:rPr>
          <w:rFonts w:asciiTheme="minorHAnsi" w:hAnsiTheme="minorHAnsi"/>
          <w:spacing w:val="-1"/>
          <w:sz w:val="24"/>
        </w:rPr>
        <w:t xml:space="preserve"> </w:t>
      </w:r>
      <w:r w:rsidRPr="006F201C">
        <w:rPr>
          <w:rFonts w:asciiTheme="minorHAnsi" w:hAnsiTheme="minorHAnsi"/>
          <w:sz w:val="24"/>
        </w:rPr>
        <w:t>lots.</w:t>
      </w:r>
    </w:p>
    <w:p w14:paraId="585D3427" w14:textId="77777777" w:rsidR="007C19E2" w:rsidRPr="006F201C" w:rsidRDefault="007C19E2">
      <w:pPr>
        <w:pStyle w:val="BodyText"/>
        <w:spacing w:before="11"/>
        <w:rPr>
          <w:rFonts w:asciiTheme="minorHAnsi" w:hAnsiTheme="minorHAnsi"/>
          <w:sz w:val="23"/>
        </w:rPr>
      </w:pPr>
    </w:p>
    <w:p w14:paraId="0AA6ADB0" w14:textId="4B8C0316" w:rsidR="007C19E2" w:rsidRPr="006F201C" w:rsidRDefault="00AB4569">
      <w:pPr>
        <w:pStyle w:val="ListParagraph"/>
        <w:numPr>
          <w:ilvl w:val="1"/>
          <w:numId w:val="14"/>
        </w:numPr>
        <w:tabs>
          <w:tab w:val="left" w:pos="1740"/>
          <w:tab w:val="left" w:pos="1741"/>
        </w:tabs>
        <w:ind w:left="1740" w:right="338" w:hanging="720"/>
        <w:rPr>
          <w:rFonts w:asciiTheme="minorHAnsi" w:hAnsiTheme="minorHAnsi"/>
          <w:sz w:val="24"/>
        </w:rPr>
      </w:pPr>
      <w:r w:rsidRPr="006F201C">
        <w:rPr>
          <w:rFonts w:asciiTheme="minorHAnsi" w:hAnsiTheme="minorHAnsi"/>
          <w:sz w:val="24"/>
        </w:rPr>
        <w:t xml:space="preserve">Where a Contract is to be let that does not involve the making of payments by the Authority for the provision of a service (e.g. where the Authority is receiving income from a contractual arrangement or is procuring a service that is not paid for by the Authority); </w:t>
      </w:r>
      <w:r w:rsidRPr="006F201C">
        <w:rPr>
          <w:rFonts w:asciiTheme="minorHAnsi" w:hAnsiTheme="minorHAnsi"/>
          <w:sz w:val="24"/>
        </w:rPr>
        <w:lastRenderedPageBreak/>
        <w:t xml:space="preserve">Legal and Procurement advice </w:t>
      </w:r>
      <w:r w:rsidR="00204BF8" w:rsidRPr="006F201C">
        <w:rPr>
          <w:rFonts w:asciiTheme="minorHAnsi" w:hAnsiTheme="minorHAnsi"/>
          <w:sz w:val="24"/>
        </w:rPr>
        <w:t xml:space="preserve">may </w:t>
      </w:r>
      <w:r w:rsidRPr="006F201C">
        <w:rPr>
          <w:rFonts w:asciiTheme="minorHAnsi" w:hAnsiTheme="minorHAnsi"/>
          <w:sz w:val="24"/>
        </w:rPr>
        <w:t>be sought in estimating the Contract value.</w:t>
      </w:r>
    </w:p>
    <w:p w14:paraId="22C407E6" w14:textId="77777777" w:rsidR="00FE459D" w:rsidRPr="006F201C" w:rsidRDefault="00FE459D" w:rsidP="00414984">
      <w:pPr>
        <w:pStyle w:val="ListParagraph"/>
        <w:rPr>
          <w:rFonts w:asciiTheme="minorHAnsi" w:hAnsiTheme="minorHAnsi"/>
          <w:sz w:val="24"/>
        </w:rPr>
      </w:pPr>
    </w:p>
    <w:p w14:paraId="100ECC65" w14:textId="77777777" w:rsidR="00FE459D" w:rsidRPr="006F201C" w:rsidRDefault="00FE459D" w:rsidP="00414984">
      <w:pPr>
        <w:pStyle w:val="ListParagraph"/>
        <w:tabs>
          <w:tab w:val="left" w:pos="1740"/>
          <w:tab w:val="left" w:pos="1741"/>
        </w:tabs>
        <w:ind w:left="1740" w:right="338" w:firstLine="0"/>
        <w:jc w:val="right"/>
        <w:rPr>
          <w:rFonts w:asciiTheme="minorHAnsi" w:hAnsiTheme="minorHAnsi"/>
          <w:sz w:val="24"/>
        </w:rPr>
      </w:pPr>
    </w:p>
    <w:p w14:paraId="1C0D9722" w14:textId="77777777" w:rsidR="00FE459D" w:rsidRPr="006F201C" w:rsidRDefault="00FE459D" w:rsidP="00FE459D">
      <w:pPr>
        <w:pStyle w:val="Heading2"/>
        <w:numPr>
          <w:ilvl w:val="0"/>
          <w:numId w:val="14"/>
        </w:numPr>
        <w:tabs>
          <w:tab w:val="left" w:pos="1740"/>
          <w:tab w:val="left" w:pos="1741"/>
        </w:tabs>
        <w:spacing w:before="81"/>
        <w:ind w:left="1740" w:hanging="721"/>
        <w:rPr>
          <w:rFonts w:asciiTheme="minorHAnsi" w:hAnsiTheme="minorHAnsi"/>
        </w:rPr>
      </w:pPr>
      <w:r w:rsidRPr="006F201C">
        <w:rPr>
          <w:rFonts w:asciiTheme="minorHAnsi" w:hAnsiTheme="minorHAnsi"/>
        </w:rPr>
        <w:t>COMPLIANCE</w:t>
      </w:r>
    </w:p>
    <w:p w14:paraId="506BA82D" w14:textId="77777777" w:rsidR="00FE459D" w:rsidRPr="006F201C" w:rsidRDefault="00FE459D" w:rsidP="00FE459D">
      <w:pPr>
        <w:pStyle w:val="BodyText"/>
        <w:spacing w:before="2"/>
        <w:rPr>
          <w:rFonts w:asciiTheme="minorHAnsi" w:hAnsiTheme="minorHAnsi"/>
          <w:b/>
          <w:sz w:val="29"/>
        </w:rPr>
      </w:pPr>
    </w:p>
    <w:p w14:paraId="3425F26B" w14:textId="77777777" w:rsidR="00FE459D" w:rsidRPr="006F201C" w:rsidRDefault="00FE459D" w:rsidP="00FE459D">
      <w:pPr>
        <w:pStyle w:val="BodyText"/>
        <w:spacing w:before="9"/>
        <w:rPr>
          <w:rFonts w:asciiTheme="minorHAnsi" w:hAnsiTheme="minorHAnsi"/>
          <w:sz w:val="23"/>
        </w:rPr>
      </w:pPr>
    </w:p>
    <w:p w14:paraId="2ED1CB96" w14:textId="77777777" w:rsidR="00FE459D" w:rsidRPr="006F201C" w:rsidRDefault="00FE459D" w:rsidP="00FE459D">
      <w:pPr>
        <w:pStyle w:val="ListParagraph"/>
        <w:numPr>
          <w:ilvl w:val="1"/>
          <w:numId w:val="14"/>
        </w:numPr>
        <w:tabs>
          <w:tab w:val="left" w:pos="1740"/>
          <w:tab w:val="left" w:pos="1741"/>
        </w:tabs>
        <w:ind w:left="1740" w:right="192" w:hanging="720"/>
        <w:rPr>
          <w:rFonts w:asciiTheme="minorHAnsi" w:hAnsiTheme="minorHAnsi"/>
          <w:sz w:val="24"/>
        </w:rPr>
      </w:pPr>
      <w:r w:rsidRPr="006F201C">
        <w:rPr>
          <w:rFonts w:asciiTheme="minorHAnsi" w:hAnsiTheme="minorHAnsi"/>
          <w:sz w:val="24"/>
        </w:rPr>
        <w:t>The Responsible Officer must consider the public sector equality duty and whether a full Equalities Impact Assessment is</w:t>
      </w:r>
      <w:r w:rsidRPr="006F201C">
        <w:rPr>
          <w:rFonts w:asciiTheme="minorHAnsi" w:hAnsiTheme="minorHAnsi"/>
          <w:spacing w:val="-3"/>
          <w:sz w:val="24"/>
        </w:rPr>
        <w:t xml:space="preserve"> </w:t>
      </w:r>
      <w:r w:rsidRPr="006F201C">
        <w:rPr>
          <w:rFonts w:asciiTheme="minorHAnsi" w:hAnsiTheme="minorHAnsi"/>
          <w:sz w:val="24"/>
        </w:rPr>
        <w:t>required.</w:t>
      </w:r>
    </w:p>
    <w:p w14:paraId="417C15BB" w14:textId="77777777" w:rsidR="00FE459D" w:rsidRPr="006F201C" w:rsidRDefault="00FE459D" w:rsidP="00FE459D">
      <w:pPr>
        <w:pStyle w:val="BodyText"/>
        <w:rPr>
          <w:rFonts w:asciiTheme="minorHAnsi" w:hAnsiTheme="minorHAnsi"/>
        </w:rPr>
      </w:pPr>
    </w:p>
    <w:p w14:paraId="469D962D" w14:textId="77777777" w:rsidR="00951262" w:rsidRPr="006F201C" w:rsidRDefault="00FE459D" w:rsidP="00F5632D">
      <w:pPr>
        <w:pStyle w:val="ListParagraph"/>
        <w:numPr>
          <w:ilvl w:val="1"/>
          <w:numId w:val="14"/>
        </w:numPr>
        <w:tabs>
          <w:tab w:val="left" w:pos="1740"/>
          <w:tab w:val="left" w:pos="1741"/>
        </w:tabs>
        <w:ind w:left="1740" w:right="524" w:hanging="720"/>
        <w:rPr>
          <w:rFonts w:asciiTheme="minorHAnsi" w:hAnsiTheme="minorHAnsi"/>
        </w:rPr>
      </w:pPr>
      <w:r w:rsidRPr="006F201C">
        <w:rPr>
          <w:rFonts w:asciiTheme="minorHAnsi" w:hAnsiTheme="minorHAnsi"/>
          <w:sz w:val="24"/>
        </w:rPr>
        <w:t xml:space="preserve">All contracts must be documented in writing. </w:t>
      </w:r>
    </w:p>
    <w:p w14:paraId="79A996E4" w14:textId="77777777" w:rsidR="00951262" w:rsidRPr="006F201C" w:rsidRDefault="00951262" w:rsidP="00951262">
      <w:pPr>
        <w:pStyle w:val="ListParagraph"/>
        <w:rPr>
          <w:rFonts w:asciiTheme="minorHAnsi" w:hAnsiTheme="minorHAnsi"/>
          <w:sz w:val="24"/>
        </w:rPr>
      </w:pPr>
    </w:p>
    <w:p w14:paraId="38BDB81D" w14:textId="75A49964" w:rsidR="00FE459D" w:rsidRPr="006F201C" w:rsidRDefault="00904857" w:rsidP="00951262">
      <w:pPr>
        <w:pStyle w:val="ListParagraph"/>
        <w:tabs>
          <w:tab w:val="left" w:pos="1740"/>
          <w:tab w:val="left" w:pos="1741"/>
        </w:tabs>
        <w:ind w:left="1740" w:right="524" w:firstLine="0"/>
        <w:rPr>
          <w:rFonts w:asciiTheme="minorHAnsi" w:hAnsiTheme="minorHAnsi"/>
        </w:rPr>
      </w:pPr>
      <w:r w:rsidRPr="006F201C">
        <w:rPr>
          <w:rFonts w:asciiTheme="minorHAnsi" w:hAnsiTheme="minorHAnsi"/>
          <w:sz w:val="24"/>
        </w:rPr>
        <w:t>Procurement Rules</w:t>
      </w:r>
    </w:p>
    <w:p w14:paraId="614D0ABF" w14:textId="7A767BAF" w:rsidR="00FE459D" w:rsidRPr="006F201C" w:rsidRDefault="00FE459D" w:rsidP="00FE459D">
      <w:pPr>
        <w:pStyle w:val="ListParagraph"/>
        <w:numPr>
          <w:ilvl w:val="1"/>
          <w:numId w:val="14"/>
        </w:numPr>
        <w:tabs>
          <w:tab w:val="left" w:pos="1740"/>
          <w:tab w:val="left" w:pos="1741"/>
        </w:tabs>
        <w:ind w:left="1740" w:right="256" w:hanging="720"/>
        <w:rPr>
          <w:rFonts w:asciiTheme="minorHAnsi" w:hAnsiTheme="minorHAnsi"/>
          <w:sz w:val="24"/>
        </w:rPr>
      </w:pPr>
      <w:r w:rsidRPr="006F201C">
        <w:rPr>
          <w:rFonts w:asciiTheme="minorHAnsi" w:hAnsiTheme="minorHAnsi"/>
          <w:sz w:val="24"/>
        </w:rPr>
        <w:t xml:space="preserve">All contracts over £25,000 in value over the life of the Contract must be recorded on the Authority’s Contracts Register. The </w:t>
      </w:r>
      <w:r w:rsidR="003D1071" w:rsidRPr="006F201C">
        <w:rPr>
          <w:rFonts w:asciiTheme="minorHAnsi" w:hAnsiTheme="minorHAnsi"/>
          <w:sz w:val="24"/>
        </w:rPr>
        <w:t xml:space="preserve">Contracts and </w:t>
      </w:r>
      <w:r w:rsidR="00CF7906" w:rsidRPr="006F201C">
        <w:rPr>
          <w:rFonts w:asciiTheme="minorHAnsi" w:hAnsiTheme="minorHAnsi"/>
          <w:sz w:val="24"/>
        </w:rPr>
        <w:t>Procurement Manager</w:t>
      </w:r>
      <w:r w:rsidRPr="006F201C">
        <w:rPr>
          <w:rFonts w:asciiTheme="minorHAnsi" w:hAnsiTheme="minorHAnsi"/>
          <w:sz w:val="24"/>
        </w:rPr>
        <w:t xml:space="preserve"> must ensure that the Contracts Register is updated at the end of the Procurement</w:t>
      </w:r>
      <w:r w:rsidRPr="006F201C">
        <w:rPr>
          <w:rFonts w:asciiTheme="minorHAnsi" w:hAnsiTheme="minorHAnsi"/>
          <w:spacing w:val="-16"/>
          <w:sz w:val="24"/>
        </w:rPr>
        <w:t xml:space="preserve"> </w:t>
      </w:r>
      <w:r w:rsidRPr="006F201C">
        <w:rPr>
          <w:rFonts w:asciiTheme="minorHAnsi" w:hAnsiTheme="minorHAnsi"/>
          <w:sz w:val="24"/>
        </w:rPr>
        <w:t>process.</w:t>
      </w:r>
    </w:p>
    <w:p w14:paraId="63A235E6" w14:textId="77777777" w:rsidR="00FE459D" w:rsidRPr="006F201C" w:rsidRDefault="00FE459D" w:rsidP="00FE459D">
      <w:pPr>
        <w:pStyle w:val="BodyText"/>
        <w:spacing w:before="1"/>
        <w:rPr>
          <w:rFonts w:asciiTheme="minorHAnsi" w:hAnsiTheme="minorHAnsi"/>
        </w:rPr>
      </w:pPr>
    </w:p>
    <w:p w14:paraId="35AEF925" w14:textId="77777777" w:rsidR="00F031A4" w:rsidRPr="006F201C" w:rsidRDefault="00F031A4" w:rsidP="00414984">
      <w:pPr>
        <w:pStyle w:val="ListParagraph"/>
        <w:rPr>
          <w:rFonts w:asciiTheme="minorHAnsi" w:hAnsiTheme="minorHAnsi"/>
          <w:sz w:val="24"/>
        </w:rPr>
      </w:pPr>
    </w:p>
    <w:p w14:paraId="45A32879" w14:textId="793A26A1" w:rsidR="00F031A4" w:rsidRPr="006F201C" w:rsidRDefault="003D1071" w:rsidP="00414984">
      <w:pPr>
        <w:pStyle w:val="ListParagraph"/>
        <w:numPr>
          <w:ilvl w:val="1"/>
          <w:numId w:val="14"/>
        </w:numPr>
        <w:tabs>
          <w:tab w:val="left" w:pos="1740"/>
          <w:tab w:val="left" w:pos="1741"/>
        </w:tabs>
        <w:ind w:left="1740" w:hanging="721"/>
        <w:rPr>
          <w:rFonts w:asciiTheme="minorHAnsi" w:hAnsiTheme="minorHAnsi"/>
          <w:sz w:val="24"/>
        </w:rPr>
      </w:pPr>
      <w:r w:rsidRPr="006F201C">
        <w:rPr>
          <w:rFonts w:asciiTheme="minorHAnsi" w:hAnsiTheme="minorHAnsi"/>
          <w:sz w:val="24"/>
        </w:rPr>
        <w:t>The Responsible Officer must c</w:t>
      </w:r>
      <w:r w:rsidR="00CF7906" w:rsidRPr="006F201C">
        <w:rPr>
          <w:rFonts w:asciiTheme="minorHAnsi" w:hAnsiTheme="minorHAnsi"/>
          <w:sz w:val="24"/>
        </w:rPr>
        <w:t xml:space="preserve">onsult with </w:t>
      </w:r>
      <w:r w:rsidRPr="006F201C">
        <w:rPr>
          <w:rFonts w:asciiTheme="minorHAnsi" w:hAnsiTheme="minorHAnsi"/>
          <w:sz w:val="24"/>
        </w:rPr>
        <w:t xml:space="preserve">the Contracts and </w:t>
      </w:r>
      <w:r w:rsidR="00CF7906" w:rsidRPr="006F201C">
        <w:rPr>
          <w:rFonts w:asciiTheme="minorHAnsi" w:hAnsiTheme="minorHAnsi"/>
          <w:sz w:val="24"/>
        </w:rPr>
        <w:t xml:space="preserve">Procurement Manager as to whether </w:t>
      </w:r>
      <w:r w:rsidR="00932C6B" w:rsidRPr="006F201C">
        <w:rPr>
          <w:rFonts w:asciiTheme="minorHAnsi" w:hAnsiTheme="minorHAnsi"/>
          <w:sz w:val="24"/>
        </w:rPr>
        <w:t>l</w:t>
      </w:r>
      <w:r w:rsidR="00F031A4" w:rsidRPr="006F201C">
        <w:rPr>
          <w:rFonts w:asciiTheme="minorHAnsi" w:hAnsiTheme="minorHAnsi"/>
          <w:sz w:val="24"/>
        </w:rPr>
        <w:t xml:space="preserve">egal advice should be sought on the terms and conditions of </w:t>
      </w:r>
      <w:r w:rsidRPr="006F201C">
        <w:rPr>
          <w:rFonts w:asciiTheme="minorHAnsi" w:hAnsiTheme="minorHAnsi"/>
          <w:sz w:val="24"/>
        </w:rPr>
        <w:t>each</w:t>
      </w:r>
      <w:r w:rsidRPr="006F201C">
        <w:rPr>
          <w:rFonts w:asciiTheme="minorHAnsi" w:hAnsiTheme="minorHAnsi"/>
          <w:spacing w:val="-35"/>
          <w:sz w:val="24"/>
        </w:rPr>
        <w:t xml:space="preserve"> </w:t>
      </w:r>
      <w:r w:rsidR="00F031A4" w:rsidRPr="006F201C">
        <w:rPr>
          <w:rFonts w:asciiTheme="minorHAnsi" w:hAnsiTheme="minorHAnsi"/>
          <w:sz w:val="24"/>
        </w:rPr>
        <w:t>contracts</w:t>
      </w:r>
      <w:r w:rsidR="00932C6B" w:rsidRPr="006F201C">
        <w:rPr>
          <w:rFonts w:asciiTheme="minorHAnsi" w:hAnsiTheme="minorHAnsi"/>
          <w:sz w:val="24"/>
        </w:rPr>
        <w:t>.</w:t>
      </w:r>
    </w:p>
    <w:p w14:paraId="0F2D3509" w14:textId="77777777" w:rsidR="00A93025" w:rsidRPr="006F201C" w:rsidRDefault="00A93025" w:rsidP="00F5632D">
      <w:pPr>
        <w:pStyle w:val="ListParagraph"/>
        <w:rPr>
          <w:rFonts w:asciiTheme="minorHAnsi" w:hAnsiTheme="minorHAnsi"/>
          <w:sz w:val="24"/>
        </w:rPr>
      </w:pPr>
    </w:p>
    <w:p w14:paraId="5EA418BA" w14:textId="46E8F044" w:rsidR="00A93025" w:rsidRPr="006F201C" w:rsidRDefault="003D1071" w:rsidP="00F5632D">
      <w:pPr>
        <w:pStyle w:val="ListParagraph"/>
        <w:numPr>
          <w:ilvl w:val="1"/>
          <w:numId w:val="14"/>
        </w:numPr>
        <w:tabs>
          <w:tab w:val="left" w:pos="1740"/>
          <w:tab w:val="left" w:pos="1741"/>
        </w:tabs>
        <w:ind w:left="1740" w:hanging="721"/>
        <w:jc w:val="both"/>
        <w:rPr>
          <w:rFonts w:asciiTheme="minorHAnsi" w:hAnsiTheme="minorHAnsi"/>
          <w:sz w:val="24"/>
        </w:rPr>
      </w:pPr>
      <w:r w:rsidRPr="006F201C">
        <w:rPr>
          <w:rFonts w:asciiTheme="minorHAnsi" w:hAnsiTheme="minorHAnsi"/>
          <w:sz w:val="24"/>
        </w:rPr>
        <w:t>Where</w:t>
      </w:r>
      <w:r w:rsidR="00A93025" w:rsidRPr="006F201C">
        <w:rPr>
          <w:rFonts w:asciiTheme="minorHAnsi" w:hAnsiTheme="minorHAnsi"/>
          <w:sz w:val="24"/>
        </w:rPr>
        <w:t xml:space="preserve"> an Officer is involved in procurement project of £100,000 and above, the officer must ensure that they complete a confidentiality agreement and a declaration of interest. This must then be returned to the Managing Director. A declaration does not automatically exclude anyone from the procurement process; it alerts the procurement lead and allows them to manage the procurement accordingly. </w:t>
      </w:r>
    </w:p>
    <w:p w14:paraId="58558B1C" w14:textId="77777777" w:rsidR="00A93025" w:rsidRPr="006F201C" w:rsidRDefault="00A93025" w:rsidP="00F5632D">
      <w:pPr>
        <w:pStyle w:val="ListParagraph"/>
        <w:tabs>
          <w:tab w:val="left" w:pos="1740"/>
          <w:tab w:val="left" w:pos="1741"/>
        </w:tabs>
        <w:ind w:left="1740" w:firstLine="0"/>
        <w:jc w:val="both"/>
        <w:rPr>
          <w:rFonts w:asciiTheme="minorHAnsi" w:hAnsiTheme="minorHAnsi"/>
          <w:sz w:val="24"/>
        </w:rPr>
      </w:pPr>
    </w:p>
    <w:p w14:paraId="64C68E75" w14:textId="5CE2BD54" w:rsidR="00A93025" w:rsidRPr="006F201C" w:rsidRDefault="00A93025" w:rsidP="00F5632D">
      <w:pPr>
        <w:pStyle w:val="ListParagraph"/>
        <w:numPr>
          <w:ilvl w:val="1"/>
          <w:numId w:val="14"/>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Where a supplier or an undertaking related to a supplier has advised the Authority, or has otherwise been involved in the preparation of the procurement procedure, the Authority must </w:t>
      </w:r>
      <w:r w:rsidR="00FB35C5" w:rsidRPr="006F201C">
        <w:rPr>
          <w:rFonts w:asciiTheme="minorHAnsi" w:hAnsiTheme="minorHAnsi"/>
          <w:sz w:val="24"/>
        </w:rPr>
        <w:t xml:space="preserve">have regard for this and ensure that soft market testing and consultation with bidders is structured and </w:t>
      </w:r>
      <w:r w:rsidRPr="006F201C">
        <w:rPr>
          <w:rFonts w:asciiTheme="minorHAnsi" w:hAnsiTheme="minorHAnsi"/>
          <w:sz w:val="24"/>
        </w:rPr>
        <w:t xml:space="preserve">  ensure that competition is not distorted by the participation of that supplier in the procurement.</w:t>
      </w:r>
    </w:p>
    <w:p w14:paraId="3053FDD0" w14:textId="77777777" w:rsidR="00A93025" w:rsidRPr="006F201C" w:rsidRDefault="00A93025" w:rsidP="00F5632D">
      <w:pPr>
        <w:pStyle w:val="ListParagraph"/>
        <w:tabs>
          <w:tab w:val="left" w:pos="1740"/>
          <w:tab w:val="left" w:pos="1741"/>
        </w:tabs>
        <w:ind w:left="1740" w:firstLine="0"/>
        <w:jc w:val="both"/>
        <w:rPr>
          <w:rFonts w:asciiTheme="minorHAnsi" w:hAnsiTheme="minorHAnsi"/>
          <w:sz w:val="24"/>
        </w:rPr>
      </w:pPr>
    </w:p>
    <w:p w14:paraId="213CF034" w14:textId="77777777" w:rsidR="00A93025" w:rsidRPr="006F201C" w:rsidRDefault="00A93025" w:rsidP="00F5632D">
      <w:pPr>
        <w:pStyle w:val="ListParagraph"/>
        <w:numPr>
          <w:ilvl w:val="1"/>
          <w:numId w:val="14"/>
        </w:numPr>
        <w:tabs>
          <w:tab w:val="left" w:pos="1740"/>
          <w:tab w:val="left" w:pos="1741"/>
        </w:tabs>
        <w:ind w:left="1740" w:hanging="721"/>
        <w:jc w:val="both"/>
        <w:rPr>
          <w:rFonts w:asciiTheme="minorHAnsi" w:hAnsiTheme="minorHAnsi"/>
          <w:sz w:val="24"/>
        </w:rPr>
      </w:pPr>
      <w:r w:rsidRPr="006F201C">
        <w:rPr>
          <w:rFonts w:asciiTheme="minorHAnsi" w:hAnsiTheme="minorHAnsi"/>
          <w:sz w:val="24"/>
        </w:rPr>
        <w:t>Unrestricted and full direct on line access free of charge to the procurement documents must be available from the date of the publication in the Official Journal of a Contract Notice or the date on which an invitation to confirm interest is sent</w:t>
      </w:r>
    </w:p>
    <w:p w14:paraId="5188FBB5" w14:textId="4CC93B14" w:rsidR="00A93025" w:rsidRPr="006F201C" w:rsidRDefault="00A93025" w:rsidP="00F5632D">
      <w:pPr>
        <w:pStyle w:val="ListParagraph"/>
        <w:tabs>
          <w:tab w:val="left" w:pos="1740"/>
          <w:tab w:val="left" w:pos="1741"/>
        </w:tabs>
        <w:ind w:left="1740" w:firstLine="0"/>
        <w:jc w:val="both"/>
        <w:rPr>
          <w:rFonts w:asciiTheme="minorHAnsi" w:hAnsiTheme="minorHAnsi"/>
          <w:sz w:val="24"/>
        </w:rPr>
      </w:pPr>
    </w:p>
    <w:p w14:paraId="5EEC4328" w14:textId="77777777" w:rsidR="00192D1D" w:rsidRPr="006F201C" w:rsidRDefault="00192D1D" w:rsidP="00F5632D">
      <w:pPr>
        <w:pStyle w:val="ListParagraph"/>
        <w:tabs>
          <w:tab w:val="left" w:pos="1740"/>
          <w:tab w:val="left" w:pos="1741"/>
        </w:tabs>
        <w:ind w:left="1740" w:firstLine="0"/>
        <w:jc w:val="both"/>
        <w:rPr>
          <w:rFonts w:asciiTheme="minorHAnsi" w:hAnsiTheme="minorHAnsi"/>
          <w:sz w:val="24"/>
        </w:rPr>
      </w:pPr>
    </w:p>
    <w:p w14:paraId="6B1F0AB7" w14:textId="77777777" w:rsidR="00F031A4" w:rsidRPr="006F201C" w:rsidRDefault="00F031A4" w:rsidP="00414984">
      <w:pPr>
        <w:pStyle w:val="ListParagraph"/>
        <w:tabs>
          <w:tab w:val="left" w:pos="1740"/>
          <w:tab w:val="left" w:pos="1741"/>
        </w:tabs>
        <w:ind w:left="1740" w:firstLine="0"/>
        <w:jc w:val="right"/>
        <w:rPr>
          <w:rFonts w:asciiTheme="minorHAnsi" w:hAnsiTheme="minorHAnsi"/>
          <w:sz w:val="24"/>
        </w:rPr>
      </w:pPr>
    </w:p>
    <w:p w14:paraId="6C100CB1" w14:textId="24031CAD" w:rsidR="007C19E2" w:rsidRPr="006F201C" w:rsidRDefault="00C144D4" w:rsidP="00F5632D">
      <w:pPr>
        <w:pStyle w:val="Heading2"/>
        <w:numPr>
          <w:ilvl w:val="0"/>
          <w:numId w:val="14"/>
        </w:numPr>
        <w:tabs>
          <w:tab w:val="left" w:pos="1740"/>
          <w:tab w:val="left" w:pos="1741"/>
        </w:tabs>
        <w:spacing w:before="81"/>
        <w:ind w:left="1740" w:hanging="721"/>
        <w:rPr>
          <w:rFonts w:asciiTheme="minorHAnsi" w:hAnsiTheme="minorHAnsi"/>
        </w:rPr>
      </w:pPr>
      <w:r w:rsidRPr="006F201C">
        <w:rPr>
          <w:rFonts w:asciiTheme="minorHAnsi" w:hAnsiTheme="minorHAnsi"/>
        </w:rPr>
        <w:t xml:space="preserve">ROLES AND </w:t>
      </w:r>
      <w:r w:rsidR="0020678E" w:rsidRPr="006F201C">
        <w:rPr>
          <w:rFonts w:asciiTheme="minorHAnsi" w:hAnsiTheme="minorHAnsi"/>
        </w:rPr>
        <w:t xml:space="preserve">RESPONSIBILITIES </w:t>
      </w:r>
    </w:p>
    <w:p w14:paraId="2B4AE0A1" w14:textId="2FCAA658" w:rsidR="00C144D4" w:rsidRPr="006F201C" w:rsidRDefault="00C144D4" w:rsidP="00C144D4">
      <w:pPr>
        <w:pStyle w:val="BodyText"/>
        <w:spacing w:before="10"/>
        <w:rPr>
          <w:rFonts w:asciiTheme="minorHAnsi" w:hAnsiTheme="minorHAnsi"/>
          <w:b/>
          <w:sz w:val="20"/>
        </w:rPr>
      </w:pPr>
    </w:p>
    <w:p w14:paraId="72983FF3" w14:textId="77777777" w:rsidR="00C144D4" w:rsidRPr="006F201C" w:rsidRDefault="00C144D4" w:rsidP="00C144D4">
      <w:pPr>
        <w:tabs>
          <w:tab w:val="left" w:pos="2461"/>
        </w:tabs>
        <w:rPr>
          <w:rFonts w:asciiTheme="minorHAnsi" w:hAnsiTheme="minorHAnsi"/>
          <w:sz w:val="24"/>
        </w:rPr>
      </w:pPr>
    </w:p>
    <w:p w14:paraId="55DA47B6" w14:textId="2EE0AB93" w:rsidR="00C144D4" w:rsidRPr="006F201C" w:rsidRDefault="00C144D4" w:rsidP="00C144D4">
      <w:pPr>
        <w:pStyle w:val="ListParagraph"/>
        <w:numPr>
          <w:ilvl w:val="1"/>
          <w:numId w:val="14"/>
        </w:numPr>
        <w:tabs>
          <w:tab w:val="left" w:pos="1740"/>
          <w:tab w:val="left" w:pos="1741"/>
        </w:tabs>
        <w:ind w:left="1740" w:hanging="721"/>
        <w:rPr>
          <w:rFonts w:asciiTheme="minorHAnsi" w:hAnsiTheme="minorHAnsi"/>
          <w:b/>
          <w:sz w:val="24"/>
        </w:rPr>
      </w:pPr>
      <w:r w:rsidRPr="006F201C">
        <w:rPr>
          <w:rFonts w:asciiTheme="minorHAnsi" w:hAnsiTheme="minorHAnsi"/>
          <w:b/>
          <w:sz w:val="24"/>
        </w:rPr>
        <w:t>Responsibilities of the Procurement Review Board (PRB)</w:t>
      </w:r>
    </w:p>
    <w:p w14:paraId="7C22F7EC" w14:textId="0288CE8C" w:rsidR="005159AE" w:rsidRPr="006F201C" w:rsidRDefault="005159AE" w:rsidP="000B7BF3">
      <w:pPr>
        <w:pStyle w:val="ListParagraph"/>
        <w:tabs>
          <w:tab w:val="left" w:pos="1740"/>
          <w:tab w:val="left" w:pos="1741"/>
        </w:tabs>
        <w:ind w:left="1740" w:firstLine="0"/>
        <w:rPr>
          <w:rFonts w:asciiTheme="minorHAnsi" w:hAnsiTheme="minorHAnsi"/>
          <w:b/>
          <w:sz w:val="24"/>
        </w:rPr>
      </w:pPr>
    </w:p>
    <w:p w14:paraId="642B978D" w14:textId="77777777" w:rsidR="005159AE" w:rsidRPr="006F201C" w:rsidRDefault="005159AE" w:rsidP="005159AE">
      <w:pPr>
        <w:tabs>
          <w:tab w:val="left" w:pos="1701"/>
        </w:tabs>
        <w:ind w:left="1701" w:right="202"/>
        <w:rPr>
          <w:rFonts w:asciiTheme="minorHAnsi" w:hAnsiTheme="minorHAnsi"/>
          <w:sz w:val="24"/>
        </w:rPr>
      </w:pPr>
      <w:r w:rsidRPr="006F201C">
        <w:rPr>
          <w:rFonts w:asciiTheme="minorHAnsi" w:hAnsiTheme="minorHAnsi"/>
          <w:sz w:val="24"/>
        </w:rPr>
        <w:t xml:space="preserve">The Procurement Review Board or PRB is made up of the Managing Director, Finance Director, Senior Management Team (SMT) and the Contracts and Procurement Manager. </w:t>
      </w:r>
    </w:p>
    <w:p w14:paraId="7761F634" w14:textId="77777777" w:rsidR="005159AE" w:rsidRPr="006F201C" w:rsidRDefault="005159AE" w:rsidP="005159AE">
      <w:pPr>
        <w:tabs>
          <w:tab w:val="left" w:pos="1701"/>
        </w:tabs>
        <w:ind w:left="1701" w:right="202"/>
        <w:rPr>
          <w:rFonts w:asciiTheme="minorHAnsi" w:hAnsiTheme="minorHAnsi"/>
          <w:sz w:val="24"/>
        </w:rPr>
      </w:pPr>
    </w:p>
    <w:p w14:paraId="042F1E02" w14:textId="77777777" w:rsidR="005159AE" w:rsidRPr="006F201C" w:rsidRDefault="005159AE" w:rsidP="005159AE">
      <w:pPr>
        <w:tabs>
          <w:tab w:val="left" w:pos="1701"/>
        </w:tabs>
        <w:ind w:left="1701" w:right="202"/>
        <w:rPr>
          <w:rFonts w:asciiTheme="minorHAnsi" w:hAnsiTheme="minorHAnsi"/>
          <w:sz w:val="24"/>
        </w:rPr>
      </w:pPr>
      <w:r w:rsidRPr="006F201C">
        <w:rPr>
          <w:rFonts w:asciiTheme="minorHAnsi" w:hAnsiTheme="minorHAnsi"/>
          <w:sz w:val="24"/>
        </w:rPr>
        <w:t xml:space="preserve">The PRB provides strategic direction and monitors the implementation of the WLWA Procurement Strategy. It has overarching responsibility to ensure compliance with procurement strategy and regulations and </w:t>
      </w:r>
    </w:p>
    <w:p w14:paraId="1E9EE29C" w14:textId="77777777" w:rsidR="005159AE" w:rsidRPr="006F201C" w:rsidRDefault="005159AE" w:rsidP="005159AE">
      <w:pPr>
        <w:tabs>
          <w:tab w:val="left" w:pos="2461"/>
        </w:tabs>
        <w:ind w:right="202"/>
        <w:rPr>
          <w:rFonts w:asciiTheme="minorHAnsi" w:hAnsiTheme="minorHAnsi"/>
          <w:sz w:val="24"/>
        </w:rPr>
      </w:pPr>
    </w:p>
    <w:p w14:paraId="506830C5" w14:textId="77777777" w:rsidR="005159AE" w:rsidRPr="006F201C" w:rsidRDefault="005159AE" w:rsidP="005159AE">
      <w:pPr>
        <w:tabs>
          <w:tab w:val="left" w:pos="2461"/>
        </w:tabs>
        <w:ind w:right="202"/>
        <w:rPr>
          <w:rFonts w:asciiTheme="minorHAnsi" w:hAnsiTheme="minorHAnsi"/>
          <w:sz w:val="24"/>
        </w:rPr>
      </w:pPr>
      <w:r w:rsidRPr="006F201C">
        <w:rPr>
          <w:rFonts w:asciiTheme="minorHAnsi" w:hAnsiTheme="minorHAnsi"/>
          <w:sz w:val="24"/>
        </w:rPr>
        <w:lastRenderedPageBreak/>
        <w:t xml:space="preserve">                          The PRB will be responsible for: </w:t>
      </w:r>
    </w:p>
    <w:p w14:paraId="4823D4F3" w14:textId="77777777" w:rsidR="005159AE" w:rsidRPr="006F201C" w:rsidRDefault="005159AE" w:rsidP="005159AE">
      <w:pPr>
        <w:pStyle w:val="ListParagraph"/>
        <w:tabs>
          <w:tab w:val="left" w:pos="2461"/>
        </w:tabs>
        <w:ind w:right="202" w:firstLine="0"/>
        <w:rPr>
          <w:rFonts w:asciiTheme="minorHAnsi" w:hAnsiTheme="minorHAnsi"/>
          <w:sz w:val="24"/>
        </w:rPr>
      </w:pPr>
    </w:p>
    <w:p w14:paraId="21AD50E3" w14:textId="35BEAE4C" w:rsidR="005159AE" w:rsidRPr="006F201C" w:rsidRDefault="000B7BF3" w:rsidP="000B7BF3">
      <w:pPr>
        <w:pStyle w:val="ListParagraph"/>
        <w:tabs>
          <w:tab w:val="left" w:pos="2410"/>
        </w:tabs>
        <w:adjustRightInd w:val="0"/>
        <w:ind w:left="2410" w:right="281" w:hanging="709"/>
        <w:contextualSpacing/>
        <w:rPr>
          <w:rFonts w:asciiTheme="minorHAnsi" w:hAnsiTheme="minorHAnsi"/>
          <w:sz w:val="24"/>
        </w:rPr>
      </w:pPr>
      <w:r w:rsidRPr="006F201C">
        <w:rPr>
          <w:rFonts w:asciiTheme="minorHAnsi" w:hAnsiTheme="minorHAnsi"/>
          <w:color w:val="000000"/>
          <w:spacing w:val="-1"/>
          <w:sz w:val="24"/>
          <w:szCs w:val="24"/>
        </w:rPr>
        <w:t>7.1.1</w:t>
      </w:r>
      <w:r w:rsidR="005159AE" w:rsidRPr="006F201C">
        <w:rPr>
          <w:rFonts w:asciiTheme="minorHAnsi" w:hAnsiTheme="minorHAnsi"/>
          <w:color w:val="000000"/>
          <w:spacing w:val="-1"/>
          <w:sz w:val="24"/>
          <w:szCs w:val="24"/>
        </w:rPr>
        <w:t>Compliance with</w:t>
      </w:r>
      <w:r w:rsidR="005159AE" w:rsidRPr="006F201C">
        <w:rPr>
          <w:rFonts w:asciiTheme="minorHAnsi" w:hAnsiTheme="minorHAnsi"/>
          <w:sz w:val="24"/>
        </w:rPr>
        <w:t xml:space="preserve"> the Authority’s Constitution, Financial Rules, Policies, the Public Procurement Regulations 2015 (the “</w:t>
      </w:r>
      <w:r w:rsidR="005159AE" w:rsidRPr="006F201C">
        <w:rPr>
          <w:rFonts w:asciiTheme="minorHAnsi" w:hAnsiTheme="minorHAnsi"/>
          <w:b/>
          <w:sz w:val="24"/>
        </w:rPr>
        <w:t>PCRs</w:t>
      </w:r>
      <w:r w:rsidR="005159AE" w:rsidRPr="006F201C">
        <w:rPr>
          <w:rFonts w:asciiTheme="minorHAnsi" w:hAnsiTheme="minorHAnsi"/>
          <w:sz w:val="24"/>
        </w:rPr>
        <w:t>”) and English law.</w:t>
      </w:r>
    </w:p>
    <w:p w14:paraId="1104C971" w14:textId="48B86C42" w:rsidR="005159AE" w:rsidRPr="006F201C" w:rsidRDefault="000B7BF3" w:rsidP="000B7BF3">
      <w:pPr>
        <w:pStyle w:val="ListParagraph"/>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 xml:space="preserve">7.1.2 </w:t>
      </w:r>
      <w:r w:rsidR="005159AE" w:rsidRPr="006F201C">
        <w:rPr>
          <w:rFonts w:asciiTheme="minorHAnsi" w:hAnsiTheme="minorHAnsi"/>
          <w:color w:val="000000"/>
          <w:spacing w:val="-1"/>
          <w:sz w:val="24"/>
          <w:szCs w:val="24"/>
        </w:rPr>
        <w:t>Reviewing and approving all business cases seeking approval to commence procurement to the value set out in the Contract and Procurement Authorisation Tables</w:t>
      </w:r>
    </w:p>
    <w:p w14:paraId="7FB0B7A2" w14:textId="7FEA1112" w:rsidR="005159AE" w:rsidRPr="006F201C" w:rsidRDefault="005159AE" w:rsidP="000B7BF3">
      <w:pPr>
        <w:pStyle w:val="ListParagraph"/>
        <w:numPr>
          <w:ilvl w:val="2"/>
          <w:numId w:val="38"/>
        </w:numPr>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Providing a collective decision regarding each appropriate procurement route</w:t>
      </w:r>
    </w:p>
    <w:p w14:paraId="3981BBE9" w14:textId="6348453E" w:rsidR="005159AE" w:rsidRPr="006F201C" w:rsidRDefault="005159AE" w:rsidP="000B7BF3">
      <w:pPr>
        <w:pStyle w:val="ListParagraph"/>
        <w:numPr>
          <w:ilvl w:val="2"/>
          <w:numId w:val="38"/>
        </w:numPr>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Adding an additional level of scrutiny and rigour to procurement decision making</w:t>
      </w:r>
    </w:p>
    <w:p w14:paraId="4112AF70" w14:textId="1DDF514F" w:rsidR="005159AE" w:rsidRPr="006F201C" w:rsidRDefault="005159AE" w:rsidP="000B7BF3">
      <w:pPr>
        <w:pStyle w:val="ListParagraph"/>
        <w:numPr>
          <w:ilvl w:val="2"/>
          <w:numId w:val="38"/>
        </w:numPr>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Reviewing and approving all business cases seeking approval to the value set out in the Contract and Procurement Authorisation Tables.</w:t>
      </w:r>
    </w:p>
    <w:p w14:paraId="04E134B5" w14:textId="27C47130" w:rsidR="005159AE" w:rsidRPr="006F201C" w:rsidRDefault="005159AE" w:rsidP="000B7BF3">
      <w:pPr>
        <w:pStyle w:val="ListParagraph"/>
        <w:numPr>
          <w:ilvl w:val="2"/>
          <w:numId w:val="38"/>
        </w:numPr>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Tracking cost and carbon savings and Social Value delivered through procurement</w:t>
      </w:r>
    </w:p>
    <w:p w14:paraId="4EAFAF23" w14:textId="1CDA3933" w:rsidR="005159AE" w:rsidRPr="006F201C" w:rsidRDefault="005159AE" w:rsidP="000B7BF3">
      <w:pPr>
        <w:pStyle w:val="ListParagraph"/>
        <w:numPr>
          <w:ilvl w:val="2"/>
          <w:numId w:val="38"/>
        </w:numPr>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Promoting compliance with procurement regulations and discussing continuous improvement.</w:t>
      </w:r>
    </w:p>
    <w:p w14:paraId="44DEB213" w14:textId="56E47283" w:rsidR="005159AE" w:rsidRPr="006F201C" w:rsidRDefault="005159AE" w:rsidP="000B7BF3">
      <w:pPr>
        <w:pStyle w:val="ListParagraph"/>
        <w:numPr>
          <w:ilvl w:val="2"/>
          <w:numId w:val="38"/>
        </w:numPr>
        <w:tabs>
          <w:tab w:val="left" w:pos="2410"/>
        </w:tabs>
        <w:adjustRightInd w:val="0"/>
        <w:ind w:left="2410" w:right="281" w:hanging="709"/>
        <w:contextualSpacing/>
        <w:rPr>
          <w:rFonts w:asciiTheme="minorHAnsi" w:hAnsiTheme="minorHAnsi"/>
          <w:color w:val="000000"/>
          <w:spacing w:val="-1"/>
          <w:sz w:val="24"/>
          <w:szCs w:val="24"/>
        </w:rPr>
      </w:pPr>
      <w:r w:rsidRPr="006F201C">
        <w:rPr>
          <w:rFonts w:asciiTheme="minorHAnsi" w:hAnsiTheme="minorHAnsi"/>
          <w:color w:val="000000"/>
          <w:spacing w:val="-1"/>
          <w:sz w:val="24"/>
          <w:szCs w:val="24"/>
        </w:rPr>
        <w:t xml:space="preserve">Promoting proactive management of contracts and reviewing contracts at the PRB from time to time.  </w:t>
      </w:r>
    </w:p>
    <w:p w14:paraId="55687DBE" w14:textId="5B81FEBD" w:rsidR="005159AE" w:rsidRPr="006F201C" w:rsidRDefault="005159AE" w:rsidP="000B7BF3">
      <w:pPr>
        <w:pStyle w:val="ListParagraph"/>
        <w:tabs>
          <w:tab w:val="left" w:pos="1740"/>
          <w:tab w:val="left" w:pos="1741"/>
        </w:tabs>
        <w:ind w:left="1740" w:firstLine="0"/>
        <w:rPr>
          <w:rFonts w:asciiTheme="minorHAnsi" w:hAnsiTheme="minorHAnsi"/>
          <w:b/>
          <w:sz w:val="24"/>
        </w:rPr>
      </w:pPr>
    </w:p>
    <w:p w14:paraId="2516895B" w14:textId="77777777" w:rsidR="005159AE" w:rsidRPr="006F201C" w:rsidRDefault="005159AE" w:rsidP="000B7BF3">
      <w:pPr>
        <w:pStyle w:val="ListParagraph"/>
        <w:tabs>
          <w:tab w:val="left" w:pos="1740"/>
          <w:tab w:val="left" w:pos="1741"/>
        </w:tabs>
        <w:ind w:left="1740" w:firstLine="0"/>
        <w:rPr>
          <w:rFonts w:asciiTheme="minorHAnsi" w:hAnsiTheme="minorHAnsi"/>
          <w:b/>
          <w:sz w:val="24"/>
        </w:rPr>
      </w:pPr>
    </w:p>
    <w:p w14:paraId="4C1ADA16" w14:textId="35EEE202" w:rsidR="00C144D4" w:rsidRPr="006F201C" w:rsidRDefault="00C144D4" w:rsidP="000B7BF3">
      <w:pPr>
        <w:pStyle w:val="ListParagraph"/>
        <w:numPr>
          <w:ilvl w:val="1"/>
          <w:numId w:val="14"/>
        </w:numPr>
        <w:tabs>
          <w:tab w:val="left" w:pos="1740"/>
          <w:tab w:val="left" w:pos="1741"/>
        </w:tabs>
        <w:ind w:left="1740" w:hanging="721"/>
        <w:rPr>
          <w:rFonts w:asciiTheme="minorHAnsi" w:hAnsiTheme="minorHAnsi"/>
          <w:b/>
          <w:sz w:val="24"/>
          <w:szCs w:val="24"/>
        </w:rPr>
      </w:pPr>
      <w:r w:rsidRPr="006F201C">
        <w:rPr>
          <w:rFonts w:asciiTheme="minorHAnsi" w:hAnsiTheme="minorHAnsi"/>
          <w:b/>
          <w:sz w:val="24"/>
          <w:szCs w:val="24"/>
        </w:rPr>
        <w:t>The Managing Director shall:</w:t>
      </w:r>
    </w:p>
    <w:p w14:paraId="3D2D6804" w14:textId="1181C556" w:rsidR="00C144D4" w:rsidRPr="006F201C" w:rsidRDefault="000B7BF3" w:rsidP="000B7BF3">
      <w:pPr>
        <w:pStyle w:val="Heading2"/>
        <w:tabs>
          <w:tab w:val="left" w:pos="2410"/>
        </w:tabs>
        <w:spacing w:before="217"/>
        <w:ind w:left="2410" w:hanging="709"/>
        <w:rPr>
          <w:rFonts w:asciiTheme="minorHAnsi" w:hAnsiTheme="minorHAnsi"/>
          <w:b w:val="0"/>
        </w:rPr>
      </w:pPr>
      <w:r w:rsidRPr="006F201C">
        <w:rPr>
          <w:rFonts w:asciiTheme="minorHAnsi" w:hAnsiTheme="minorHAnsi"/>
          <w:b w:val="0"/>
        </w:rPr>
        <w:t>7.2.1.</w:t>
      </w:r>
      <w:r w:rsidR="00C144D4" w:rsidRPr="006F201C">
        <w:rPr>
          <w:rFonts w:asciiTheme="minorHAnsi" w:hAnsiTheme="minorHAnsi"/>
          <w:b w:val="0"/>
        </w:rPr>
        <w:t>Be responsible for the purchasing undertaken by the Authority and providing the associated information required for reporting</w:t>
      </w:r>
      <w:r w:rsidR="00C144D4" w:rsidRPr="006F201C">
        <w:rPr>
          <w:rFonts w:asciiTheme="minorHAnsi" w:hAnsiTheme="minorHAnsi"/>
          <w:b w:val="0"/>
          <w:spacing w:val="-8"/>
        </w:rPr>
        <w:t xml:space="preserve"> </w:t>
      </w:r>
      <w:r w:rsidR="00C144D4" w:rsidRPr="006F201C">
        <w:rPr>
          <w:rFonts w:asciiTheme="minorHAnsi" w:hAnsiTheme="minorHAnsi"/>
          <w:b w:val="0"/>
        </w:rPr>
        <w:t>purposes;</w:t>
      </w:r>
    </w:p>
    <w:p w14:paraId="11FC3C1F" w14:textId="718520CA"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Ensure that Members, Procurement Review Board and any Project Board set up for the Procurement, are consulted as necessary on issues arising as part of a Procurement</w:t>
      </w:r>
      <w:r w:rsidRPr="006F201C">
        <w:rPr>
          <w:rFonts w:asciiTheme="minorHAnsi" w:hAnsiTheme="minorHAnsi"/>
          <w:b w:val="0"/>
          <w:spacing w:val="2"/>
        </w:rPr>
        <w:t xml:space="preserve"> </w:t>
      </w:r>
      <w:r w:rsidRPr="006F201C">
        <w:rPr>
          <w:rFonts w:asciiTheme="minorHAnsi" w:hAnsiTheme="minorHAnsi"/>
          <w:b w:val="0"/>
        </w:rPr>
        <w:t>exercise;</w:t>
      </w:r>
    </w:p>
    <w:p w14:paraId="149B1C80" w14:textId="61BD511D"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Be responsible for ensuring that all procurements are appropriately scoped and follow an appropriate Procurement</w:t>
      </w:r>
      <w:r w:rsidRPr="006F201C">
        <w:rPr>
          <w:rFonts w:asciiTheme="minorHAnsi" w:hAnsiTheme="minorHAnsi"/>
          <w:b w:val="0"/>
          <w:spacing w:val="-1"/>
        </w:rPr>
        <w:t xml:space="preserve"> </w:t>
      </w:r>
      <w:r w:rsidRPr="006F201C">
        <w:rPr>
          <w:rFonts w:asciiTheme="minorHAnsi" w:hAnsiTheme="minorHAnsi"/>
          <w:b w:val="0"/>
        </w:rPr>
        <w:t>exercise;</w:t>
      </w:r>
    </w:p>
    <w:p w14:paraId="1DA1068F" w14:textId="58BABEE9"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Be accountable to the Authority for the performance of his/her duties in relation to</w:t>
      </w:r>
      <w:r w:rsidRPr="006F201C">
        <w:rPr>
          <w:rFonts w:asciiTheme="minorHAnsi" w:hAnsiTheme="minorHAnsi"/>
          <w:b w:val="0"/>
          <w:spacing w:val="2"/>
        </w:rPr>
        <w:t xml:space="preserve"> </w:t>
      </w:r>
      <w:r w:rsidRPr="006F201C">
        <w:rPr>
          <w:rFonts w:asciiTheme="minorHAnsi" w:hAnsiTheme="minorHAnsi"/>
          <w:b w:val="0"/>
        </w:rPr>
        <w:t>Procurement;</w:t>
      </w:r>
    </w:p>
    <w:p w14:paraId="45856E4C" w14:textId="04034926"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Comply with the Authority's decision making</w:t>
      </w:r>
      <w:r w:rsidRPr="006F201C">
        <w:rPr>
          <w:rFonts w:asciiTheme="minorHAnsi" w:hAnsiTheme="minorHAnsi"/>
          <w:b w:val="0"/>
          <w:spacing w:val="-5"/>
        </w:rPr>
        <w:t xml:space="preserve"> </w:t>
      </w:r>
      <w:r w:rsidRPr="006F201C">
        <w:rPr>
          <w:rFonts w:asciiTheme="minorHAnsi" w:hAnsiTheme="minorHAnsi"/>
          <w:b w:val="0"/>
        </w:rPr>
        <w:t>processes;</w:t>
      </w:r>
    </w:p>
    <w:p w14:paraId="2AE524FD" w14:textId="7A81D166"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Designate a Responsible Officer for leading each Procurement in excess</w:t>
      </w:r>
      <w:r w:rsidRPr="006F201C">
        <w:rPr>
          <w:rFonts w:asciiTheme="minorHAnsi" w:hAnsiTheme="minorHAnsi"/>
          <w:b w:val="0"/>
          <w:spacing w:val="-19"/>
        </w:rPr>
        <w:t xml:space="preserve"> </w:t>
      </w:r>
      <w:r w:rsidRPr="006F201C">
        <w:rPr>
          <w:rFonts w:asciiTheme="minorHAnsi" w:hAnsiTheme="minorHAnsi"/>
          <w:b w:val="0"/>
        </w:rPr>
        <w:t>of £25,000;</w:t>
      </w:r>
    </w:p>
    <w:p w14:paraId="33C8CD69" w14:textId="1C630F69"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Take immediate action in the event of breach of these Regulations in order to rectify such breach;</w:t>
      </w:r>
      <w:r w:rsidRPr="006F201C">
        <w:rPr>
          <w:rFonts w:asciiTheme="minorHAnsi" w:hAnsiTheme="minorHAnsi"/>
          <w:b w:val="0"/>
          <w:spacing w:val="-7"/>
        </w:rPr>
        <w:t xml:space="preserve"> </w:t>
      </w:r>
      <w:r w:rsidRPr="006F201C">
        <w:rPr>
          <w:rFonts w:asciiTheme="minorHAnsi" w:hAnsiTheme="minorHAnsi"/>
          <w:b w:val="0"/>
        </w:rPr>
        <w:t>and</w:t>
      </w:r>
    </w:p>
    <w:p w14:paraId="397D0445" w14:textId="1D70FBB1" w:rsidR="00C144D4" w:rsidRPr="006F201C" w:rsidRDefault="00C144D4" w:rsidP="000B7BF3">
      <w:pPr>
        <w:pStyle w:val="Heading2"/>
        <w:numPr>
          <w:ilvl w:val="2"/>
          <w:numId w:val="39"/>
        </w:numPr>
        <w:tabs>
          <w:tab w:val="left" w:pos="2410"/>
        </w:tabs>
        <w:spacing w:before="217"/>
        <w:ind w:left="2410" w:hanging="709"/>
        <w:rPr>
          <w:rFonts w:asciiTheme="minorHAnsi" w:hAnsiTheme="minorHAnsi"/>
          <w:b w:val="0"/>
        </w:rPr>
      </w:pPr>
      <w:r w:rsidRPr="006F201C">
        <w:rPr>
          <w:rFonts w:asciiTheme="minorHAnsi" w:hAnsiTheme="minorHAnsi"/>
          <w:b w:val="0"/>
        </w:rPr>
        <w:t>Ensure the integrity of the Procurement</w:t>
      </w:r>
      <w:r w:rsidRPr="006F201C">
        <w:rPr>
          <w:rFonts w:asciiTheme="minorHAnsi" w:hAnsiTheme="minorHAnsi"/>
          <w:b w:val="0"/>
          <w:spacing w:val="-3"/>
        </w:rPr>
        <w:t xml:space="preserve"> </w:t>
      </w:r>
      <w:r w:rsidRPr="006F201C">
        <w:rPr>
          <w:rFonts w:asciiTheme="minorHAnsi" w:hAnsiTheme="minorHAnsi"/>
          <w:b w:val="0"/>
        </w:rPr>
        <w:t>process.</w:t>
      </w:r>
    </w:p>
    <w:p w14:paraId="0C199DB7" w14:textId="77777777" w:rsidR="00C144D4" w:rsidRPr="006F201C" w:rsidRDefault="00C144D4" w:rsidP="00C144D4">
      <w:pPr>
        <w:pStyle w:val="BodyText"/>
        <w:ind w:left="1701" w:hanging="708"/>
        <w:rPr>
          <w:rFonts w:asciiTheme="minorHAnsi" w:hAnsiTheme="minorHAnsi"/>
          <w:b/>
        </w:rPr>
      </w:pPr>
    </w:p>
    <w:p w14:paraId="4DC4365E" w14:textId="77777777" w:rsidR="00C144D4" w:rsidRPr="006F201C" w:rsidRDefault="00C144D4" w:rsidP="00C144D4">
      <w:pPr>
        <w:pStyle w:val="BodyText"/>
        <w:ind w:left="1701" w:hanging="708"/>
        <w:rPr>
          <w:rFonts w:asciiTheme="minorHAnsi" w:hAnsiTheme="minorHAnsi"/>
          <w:b/>
        </w:rPr>
      </w:pPr>
    </w:p>
    <w:p w14:paraId="7B669986" w14:textId="77777777" w:rsidR="00C144D4" w:rsidRPr="006F201C" w:rsidRDefault="00C144D4" w:rsidP="00C144D4">
      <w:pPr>
        <w:pStyle w:val="BodyText"/>
        <w:ind w:left="1701" w:hanging="708"/>
        <w:rPr>
          <w:rFonts w:asciiTheme="minorHAnsi" w:hAnsiTheme="minorHAnsi"/>
          <w:b/>
        </w:rPr>
      </w:pPr>
      <w:r w:rsidRPr="006F201C">
        <w:rPr>
          <w:rFonts w:asciiTheme="minorHAnsi" w:hAnsiTheme="minorHAnsi"/>
          <w:b/>
        </w:rPr>
        <w:t>7.3 Responsibilities of the Contracts and Procurement Manager:</w:t>
      </w:r>
    </w:p>
    <w:p w14:paraId="2A1CA0AB" w14:textId="77777777" w:rsidR="00C144D4" w:rsidRPr="006F201C" w:rsidRDefault="00C144D4" w:rsidP="00C144D4">
      <w:pPr>
        <w:pStyle w:val="BodyText"/>
        <w:rPr>
          <w:rFonts w:asciiTheme="minorHAnsi" w:hAnsiTheme="minorHAnsi"/>
        </w:rPr>
      </w:pPr>
    </w:p>
    <w:p w14:paraId="274C84AF" w14:textId="77777777" w:rsidR="00C144D4" w:rsidRPr="006F201C" w:rsidRDefault="00C144D4" w:rsidP="00C144D4">
      <w:pPr>
        <w:pStyle w:val="BodyText"/>
        <w:ind w:firstLine="1701"/>
        <w:rPr>
          <w:rFonts w:asciiTheme="minorHAnsi" w:hAnsiTheme="minorHAnsi"/>
        </w:rPr>
      </w:pPr>
      <w:r w:rsidRPr="006F201C">
        <w:rPr>
          <w:rFonts w:asciiTheme="minorHAnsi" w:hAnsiTheme="minorHAnsi"/>
        </w:rPr>
        <w:t xml:space="preserve">The Contracts and Procurement Manager will be responsible for: </w:t>
      </w:r>
    </w:p>
    <w:p w14:paraId="3D8AE8C5" w14:textId="7D5B6A93" w:rsidR="00C144D4" w:rsidRPr="006F201C" w:rsidRDefault="00C144D4" w:rsidP="000B7BF3">
      <w:pPr>
        <w:pStyle w:val="BodyText"/>
        <w:numPr>
          <w:ilvl w:val="2"/>
          <w:numId w:val="40"/>
        </w:numPr>
        <w:ind w:left="2410" w:hanging="709"/>
        <w:rPr>
          <w:rFonts w:asciiTheme="minorHAnsi" w:hAnsiTheme="minorHAnsi"/>
        </w:rPr>
      </w:pPr>
      <w:r w:rsidRPr="006F201C">
        <w:rPr>
          <w:rFonts w:asciiTheme="minorHAnsi" w:hAnsiTheme="minorHAnsi"/>
        </w:rPr>
        <w:t>Developing the annual procurement plan</w:t>
      </w:r>
    </w:p>
    <w:p w14:paraId="0D4B654E" w14:textId="77777777" w:rsidR="009B2CAF" w:rsidRPr="006F201C" w:rsidRDefault="00C144D4" w:rsidP="000B7BF3">
      <w:pPr>
        <w:pStyle w:val="BodyText"/>
        <w:numPr>
          <w:ilvl w:val="2"/>
          <w:numId w:val="40"/>
        </w:numPr>
        <w:ind w:left="2410" w:hanging="709"/>
        <w:rPr>
          <w:rFonts w:asciiTheme="minorHAnsi" w:hAnsiTheme="minorHAnsi"/>
        </w:rPr>
      </w:pPr>
      <w:r w:rsidRPr="006F201C">
        <w:rPr>
          <w:rFonts w:asciiTheme="minorHAnsi" w:hAnsiTheme="minorHAnsi"/>
        </w:rPr>
        <w:t>Routine short-term materials procurements to:</w:t>
      </w:r>
      <w:r w:rsidR="009B2CAF" w:rsidRPr="006F201C">
        <w:rPr>
          <w:rFonts w:asciiTheme="minorHAnsi" w:hAnsiTheme="minorHAnsi"/>
        </w:rPr>
        <w:t xml:space="preserve"> </w:t>
      </w:r>
    </w:p>
    <w:p w14:paraId="099AB072" w14:textId="1AAED3D7" w:rsidR="000B7BF3" w:rsidRPr="006F201C" w:rsidRDefault="009B2CAF" w:rsidP="000B7BF3">
      <w:pPr>
        <w:pStyle w:val="BodyText"/>
        <w:numPr>
          <w:ilvl w:val="2"/>
          <w:numId w:val="40"/>
        </w:numPr>
        <w:ind w:left="2410" w:hanging="709"/>
        <w:rPr>
          <w:rFonts w:asciiTheme="minorHAnsi" w:hAnsiTheme="minorHAnsi"/>
        </w:rPr>
      </w:pPr>
      <w:r w:rsidRPr="006F201C">
        <w:rPr>
          <w:rFonts w:asciiTheme="minorHAnsi" w:hAnsiTheme="minorHAnsi"/>
        </w:rPr>
        <w:t>A</w:t>
      </w:r>
      <w:r w:rsidR="00C144D4" w:rsidRPr="006F201C">
        <w:rPr>
          <w:rFonts w:asciiTheme="minorHAnsi" w:hAnsiTheme="minorHAnsi"/>
        </w:rPr>
        <w:t>ctively track</w:t>
      </w:r>
      <w:r w:rsidRPr="006F201C">
        <w:rPr>
          <w:rFonts w:asciiTheme="minorHAnsi" w:hAnsiTheme="minorHAnsi"/>
        </w:rPr>
        <w:t>ing the market and ensuring</w:t>
      </w:r>
      <w:r w:rsidR="00C144D4" w:rsidRPr="006F201C">
        <w:rPr>
          <w:rFonts w:asciiTheme="minorHAnsi" w:hAnsiTheme="minorHAnsi"/>
        </w:rPr>
        <w:t xml:space="preserve"> best value for materials from HRRC sites</w:t>
      </w:r>
    </w:p>
    <w:p w14:paraId="77210DBC" w14:textId="70C59973" w:rsidR="00C144D4" w:rsidRPr="006F201C" w:rsidRDefault="00C144D4" w:rsidP="000B7BF3">
      <w:pPr>
        <w:pStyle w:val="BodyText"/>
        <w:numPr>
          <w:ilvl w:val="2"/>
          <w:numId w:val="40"/>
        </w:numPr>
        <w:ind w:left="2410" w:hanging="709"/>
        <w:rPr>
          <w:rFonts w:asciiTheme="minorHAnsi" w:hAnsiTheme="minorHAnsi"/>
        </w:rPr>
      </w:pPr>
      <w:r w:rsidRPr="006F201C">
        <w:rPr>
          <w:rFonts w:asciiTheme="minorHAnsi" w:hAnsiTheme="minorHAnsi"/>
        </w:rPr>
        <w:t xml:space="preserve">Increase recycling and waste reduction </w:t>
      </w:r>
    </w:p>
    <w:p w14:paraId="4A18EC51" w14:textId="7984F199" w:rsidR="00C144D4" w:rsidRPr="006F201C" w:rsidRDefault="00C144D4" w:rsidP="000B7BF3">
      <w:pPr>
        <w:pStyle w:val="BodyText"/>
        <w:numPr>
          <w:ilvl w:val="2"/>
          <w:numId w:val="40"/>
        </w:numPr>
        <w:ind w:left="2410" w:hanging="709"/>
        <w:rPr>
          <w:rFonts w:asciiTheme="minorHAnsi" w:hAnsiTheme="minorHAnsi"/>
        </w:rPr>
      </w:pPr>
      <w:r w:rsidRPr="006F201C">
        <w:rPr>
          <w:rFonts w:asciiTheme="minorHAnsi" w:hAnsiTheme="minorHAnsi"/>
        </w:rPr>
        <w:t xml:space="preserve">Monitoring contract expiry to ensure agreement coverage for key, complex and critical spend across the organisation </w:t>
      </w:r>
    </w:p>
    <w:p w14:paraId="392EC58E" w14:textId="6B940BAE" w:rsidR="00C144D4" w:rsidRPr="006F201C" w:rsidRDefault="00C144D4" w:rsidP="000B7BF3">
      <w:pPr>
        <w:pStyle w:val="BodyText"/>
        <w:numPr>
          <w:ilvl w:val="2"/>
          <w:numId w:val="40"/>
        </w:numPr>
        <w:ind w:left="2410" w:hanging="709"/>
        <w:rPr>
          <w:rFonts w:asciiTheme="minorHAnsi" w:hAnsiTheme="minorHAnsi"/>
        </w:rPr>
      </w:pPr>
      <w:r w:rsidRPr="006F201C">
        <w:rPr>
          <w:rFonts w:asciiTheme="minorHAnsi" w:hAnsiTheme="minorHAnsi"/>
        </w:rPr>
        <w:t>Maintaining audit trails</w:t>
      </w:r>
    </w:p>
    <w:p w14:paraId="525DA22A" w14:textId="08C784B5" w:rsidR="00C144D4" w:rsidRPr="006F201C" w:rsidRDefault="00C144D4" w:rsidP="000B7BF3">
      <w:pPr>
        <w:pStyle w:val="BodyText"/>
        <w:numPr>
          <w:ilvl w:val="2"/>
          <w:numId w:val="40"/>
        </w:numPr>
        <w:ind w:left="2410" w:hanging="709"/>
        <w:rPr>
          <w:rFonts w:asciiTheme="minorHAnsi" w:hAnsiTheme="minorHAnsi"/>
        </w:rPr>
      </w:pPr>
      <w:r w:rsidRPr="006F201C">
        <w:rPr>
          <w:rFonts w:asciiTheme="minorHAnsi" w:hAnsiTheme="minorHAnsi"/>
        </w:rPr>
        <w:lastRenderedPageBreak/>
        <w:t>Reporting of procurements, extensions, waivers and contract variations</w:t>
      </w:r>
    </w:p>
    <w:p w14:paraId="32CFB638" w14:textId="77777777" w:rsidR="00C144D4" w:rsidRPr="006F201C" w:rsidRDefault="00C144D4" w:rsidP="000B7BF3">
      <w:pPr>
        <w:pStyle w:val="ListParagraph"/>
        <w:tabs>
          <w:tab w:val="left" w:pos="1740"/>
          <w:tab w:val="left" w:pos="1741"/>
        </w:tabs>
        <w:ind w:left="1740" w:firstLine="0"/>
        <w:jc w:val="both"/>
        <w:rPr>
          <w:rFonts w:asciiTheme="minorHAnsi" w:hAnsiTheme="minorHAnsi"/>
        </w:rPr>
      </w:pPr>
    </w:p>
    <w:p w14:paraId="2016629A" w14:textId="1C402FD0" w:rsidR="00403085" w:rsidRPr="006F201C" w:rsidRDefault="00403085" w:rsidP="00192D1D">
      <w:pPr>
        <w:tabs>
          <w:tab w:val="left" w:pos="1740"/>
          <w:tab w:val="left" w:pos="1741"/>
        </w:tabs>
        <w:rPr>
          <w:rFonts w:asciiTheme="minorHAnsi" w:hAnsiTheme="minorHAnsi"/>
          <w:b/>
          <w:sz w:val="24"/>
        </w:rPr>
      </w:pPr>
    </w:p>
    <w:p w14:paraId="799EFA29" w14:textId="6E366B1F" w:rsidR="007C19E2" w:rsidRPr="006F201C" w:rsidRDefault="00AB4569" w:rsidP="000D0362">
      <w:pPr>
        <w:pStyle w:val="ListParagraph"/>
        <w:numPr>
          <w:ilvl w:val="1"/>
          <w:numId w:val="40"/>
        </w:numPr>
        <w:tabs>
          <w:tab w:val="left" w:pos="1740"/>
          <w:tab w:val="left" w:pos="1741"/>
        </w:tabs>
        <w:jc w:val="both"/>
        <w:rPr>
          <w:rFonts w:asciiTheme="minorHAnsi" w:hAnsiTheme="minorHAnsi"/>
          <w:b/>
          <w:sz w:val="24"/>
        </w:rPr>
      </w:pPr>
      <w:r w:rsidRPr="006F201C">
        <w:rPr>
          <w:rFonts w:asciiTheme="minorHAnsi" w:hAnsiTheme="minorHAnsi"/>
          <w:b/>
          <w:sz w:val="24"/>
        </w:rPr>
        <w:t xml:space="preserve">Responsibilities of all </w:t>
      </w:r>
      <w:r w:rsidR="0020678E" w:rsidRPr="006F201C">
        <w:rPr>
          <w:rFonts w:asciiTheme="minorHAnsi" w:hAnsiTheme="minorHAnsi"/>
          <w:b/>
          <w:sz w:val="24"/>
        </w:rPr>
        <w:t>O</w:t>
      </w:r>
      <w:r w:rsidRPr="006F201C">
        <w:rPr>
          <w:rFonts w:asciiTheme="minorHAnsi" w:hAnsiTheme="minorHAnsi"/>
          <w:b/>
          <w:sz w:val="24"/>
        </w:rPr>
        <w:t xml:space="preserve">fficers </w:t>
      </w:r>
      <w:r w:rsidR="0020678E" w:rsidRPr="006F201C">
        <w:rPr>
          <w:rFonts w:asciiTheme="minorHAnsi" w:hAnsiTheme="minorHAnsi"/>
          <w:b/>
          <w:sz w:val="24"/>
        </w:rPr>
        <w:t>U</w:t>
      </w:r>
      <w:r w:rsidRPr="006F201C">
        <w:rPr>
          <w:rFonts w:asciiTheme="minorHAnsi" w:hAnsiTheme="minorHAnsi"/>
          <w:b/>
          <w:sz w:val="24"/>
        </w:rPr>
        <w:t xml:space="preserve">ndertaking </w:t>
      </w:r>
      <w:r w:rsidR="0020678E" w:rsidRPr="006F201C">
        <w:rPr>
          <w:rFonts w:asciiTheme="minorHAnsi" w:hAnsiTheme="minorHAnsi"/>
          <w:b/>
          <w:sz w:val="24"/>
        </w:rPr>
        <w:t>Procurements</w:t>
      </w:r>
      <w:r w:rsidRPr="006F201C">
        <w:rPr>
          <w:rFonts w:asciiTheme="minorHAnsi" w:hAnsiTheme="minorHAnsi"/>
          <w:b/>
          <w:sz w:val="24"/>
        </w:rPr>
        <w:t>:</w:t>
      </w:r>
    </w:p>
    <w:p w14:paraId="62EFE470" w14:textId="77777777" w:rsidR="007C19E2" w:rsidRPr="006F201C" w:rsidRDefault="007C19E2" w:rsidP="000D0362">
      <w:pPr>
        <w:pStyle w:val="ListParagraph"/>
        <w:tabs>
          <w:tab w:val="left" w:pos="2410"/>
        </w:tabs>
        <w:ind w:left="2410" w:hanging="709"/>
        <w:jc w:val="both"/>
        <w:rPr>
          <w:rFonts w:asciiTheme="minorHAnsi" w:hAnsiTheme="minorHAnsi"/>
          <w:b/>
          <w:sz w:val="24"/>
        </w:rPr>
      </w:pPr>
    </w:p>
    <w:p w14:paraId="3700856F" w14:textId="77777777" w:rsidR="00CB5CB6" w:rsidRPr="006F201C" w:rsidRDefault="00CB5CB6" w:rsidP="000D0362">
      <w:pPr>
        <w:pStyle w:val="ListParagraph"/>
        <w:numPr>
          <w:ilvl w:val="1"/>
          <w:numId w:val="10"/>
        </w:numPr>
        <w:tabs>
          <w:tab w:val="left" w:pos="2410"/>
          <w:tab w:val="left" w:pos="2461"/>
        </w:tabs>
        <w:ind w:left="2410" w:right="202" w:hanging="709"/>
        <w:rPr>
          <w:rFonts w:asciiTheme="minorHAnsi" w:hAnsiTheme="minorHAnsi"/>
          <w:vanish/>
          <w:sz w:val="24"/>
        </w:rPr>
      </w:pPr>
    </w:p>
    <w:p w14:paraId="508DBC38" w14:textId="64CA608B" w:rsidR="00BF71EE" w:rsidRPr="006F201C" w:rsidRDefault="00AB4569"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All officers involved in procurements are responsible for familiarising themselves with the Authority’s </w:t>
      </w:r>
      <w:r w:rsidR="00904857" w:rsidRPr="006F201C">
        <w:rPr>
          <w:rFonts w:asciiTheme="minorHAnsi" w:hAnsiTheme="minorHAnsi"/>
          <w:sz w:val="24"/>
        </w:rPr>
        <w:t>Procurement Rules</w:t>
      </w:r>
      <w:r w:rsidR="002A2E11" w:rsidRPr="006F201C">
        <w:rPr>
          <w:rFonts w:asciiTheme="minorHAnsi" w:hAnsiTheme="minorHAnsi"/>
          <w:sz w:val="24"/>
        </w:rPr>
        <w:t xml:space="preserve"> </w:t>
      </w:r>
      <w:r w:rsidRPr="006F201C">
        <w:rPr>
          <w:rFonts w:asciiTheme="minorHAnsi" w:hAnsiTheme="minorHAnsi"/>
          <w:sz w:val="24"/>
        </w:rPr>
        <w:t xml:space="preserve">and </w:t>
      </w:r>
      <w:r w:rsidR="00BF71EE" w:rsidRPr="006F201C">
        <w:rPr>
          <w:rFonts w:asciiTheme="minorHAnsi" w:hAnsiTheme="minorHAnsi"/>
          <w:sz w:val="24"/>
        </w:rPr>
        <w:t>POP.</w:t>
      </w:r>
    </w:p>
    <w:p w14:paraId="281B8C1C" w14:textId="34FE09DD" w:rsidR="007C19E2" w:rsidRPr="006F201C" w:rsidRDefault="00BF71EE"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All officers involved in procurements are responsible fo</w:t>
      </w:r>
      <w:r w:rsidR="00A03AA2" w:rsidRPr="006F201C">
        <w:rPr>
          <w:rFonts w:asciiTheme="minorHAnsi" w:hAnsiTheme="minorHAnsi"/>
          <w:sz w:val="24"/>
        </w:rPr>
        <w:t xml:space="preserve">r </w:t>
      </w:r>
      <w:r w:rsidR="00AB4569" w:rsidRPr="006F201C">
        <w:rPr>
          <w:rFonts w:asciiTheme="minorHAnsi" w:hAnsiTheme="minorHAnsi"/>
          <w:sz w:val="24"/>
        </w:rPr>
        <w:t>seeking financial, legal, Procurement and HR advice as appropriate;</w:t>
      </w:r>
    </w:p>
    <w:p w14:paraId="3AD66862" w14:textId="5B5EECB7" w:rsidR="007C19E2" w:rsidRPr="006F201C" w:rsidRDefault="00AB4569"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All officers must declare to their line manager any interest, which could, or be seen to, influence their judgement in any Procurement or Contract matter; and</w:t>
      </w:r>
    </w:p>
    <w:p w14:paraId="4E6F3EA2" w14:textId="39EA2AFE" w:rsidR="007C19E2" w:rsidRPr="006F201C" w:rsidRDefault="00AB4569"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All officers must report to their line manager or other responsible senior officer any concerns about improper conduct or breach of procedures during a Procurement exercise.</w:t>
      </w:r>
    </w:p>
    <w:p w14:paraId="4BD69B5B" w14:textId="0BE74473" w:rsidR="007C19E2" w:rsidRPr="006F201C" w:rsidRDefault="007C19E2">
      <w:pPr>
        <w:pStyle w:val="BodyText"/>
        <w:rPr>
          <w:rFonts w:asciiTheme="minorHAnsi" w:hAnsiTheme="minorHAnsi"/>
          <w:sz w:val="26"/>
        </w:rPr>
      </w:pPr>
    </w:p>
    <w:p w14:paraId="0312CA1A" w14:textId="44EA7C3A" w:rsidR="007C19E2" w:rsidRPr="006F201C" w:rsidRDefault="005159AE" w:rsidP="000B7BF3">
      <w:pPr>
        <w:tabs>
          <w:tab w:val="left" w:pos="1740"/>
          <w:tab w:val="left" w:pos="1741"/>
        </w:tabs>
        <w:ind w:left="710"/>
        <w:jc w:val="both"/>
        <w:rPr>
          <w:rFonts w:asciiTheme="minorHAnsi" w:hAnsiTheme="minorHAnsi"/>
        </w:rPr>
      </w:pPr>
      <w:r w:rsidRPr="006F201C">
        <w:rPr>
          <w:rFonts w:asciiTheme="minorHAnsi" w:hAnsiTheme="minorHAnsi"/>
          <w:b/>
          <w:sz w:val="24"/>
        </w:rPr>
        <w:t xml:space="preserve">7.5 </w:t>
      </w:r>
      <w:r w:rsidR="00AB4569" w:rsidRPr="006F201C">
        <w:rPr>
          <w:rFonts w:asciiTheme="minorHAnsi" w:hAnsiTheme="minorHAnsi"/>
          <w:b/>
          <w:sz w:val="24"/>
        </w:rPr>
        <w:t>Role and Responsibilities of the Officer</w:t>
      </w:r>
      <w:r w:rsidR="007E0D0D" w:rsidRPr="006F201C">
        <w:rPr>
          <w:rFonts w:asciiTheme="minorHAnsi" w:hAnsiTheme="minorHAnsi"/>
          <w:b/>
          <w:sz w:val="24"/>
        </w:rPr>
        <w:t xml:space="preserve"> </w:t>
      </w:r>
      <w:r w:rsidR="0020678E" w:rsidRPr="006F201C">
        <w:rPr>
          <w:rFonts w:asciiTheme="minorHAnsi" w:hAnsiTheme="minorHAnsi"/>
          <w:b/>
          <w:sz w:val="24"/>
        </w:rPr>
        <w:t>L</w:t>
      </w:r>
      <w:r w:rsidR="007E0D0D" w:rsidRPr="006F201C">
        <w:rPr>
          <w:rFonts w:asciiTheme="minorHAnsi" w:hAnsiTheme="minorHAnsi"/>
          <w:b/>
          <w:sz w:val="24"/>
        </w:rPr>
        <w:t xml:space="preserve">eading </w:t>
      </w:r>
      <w:r w:rsidR="00F0397A" w:rsidRPr="006F201C">
        <w:rPr>
          <w:rFonts w:asciiTheme="minorHAnsi" w:hAnsiTheme="minorHAnsi"/>
          <w:b/>
          <w:sz w:val="24"/>
        </w:rPr>
        <w:t xml:space="preserve">the </w:t>
      </w:r>
      <w:r w:rsidR="0020678E" w:rsidRPr="006F201C">
        <w:rPr>
          <w:rFonts w:asciiTheme="minorHAnsi" w:hAnsiTheme="minorHAnsi"/>
          <w:b/>
          <w:sz w:val="24"/>
        </w:rPr>
        <w:t>P</w:t>
      </w:r>
      <w:r w:rsidR="007E0D0D" w:rsidRPr="006F201C">
        <w:rPr>
          <w:rFonts w:asciiTheme="minorHAnsi" w:hAnsiTheme="minorHAnsi"/>
          <w:b/>
          <w:sz w:val="24"/>
        </w:rPr>
        <w:t xml:space="preserve">rocurement </w:t>
      </w:r>
    </w:p>
    <w:p w14:paraId="02E00B56" w14:textId="77777777" w:rsidR="007C19E2" w:rsidRPr="006F201C" w:rsidRDefault="007C19E2" w:rsidP="00F5632D">
      <w:pPr>
        <w:pStyle w:val="ListParagraph"/>
        <w:tabs>
          <w:tab w:val="left" w:pos="1740"/>
          <w:tab w:val="left" w:pos="1741"/>
        </w:tabs>
        <w:ind w:left="1740" w:firstLine="0"/>
        <w:jc w:val="both"/>
        <w:rPr>
          <w:rFonts w:asciiTheme="minorHAnsi" w:hAnsiTheme="minorHAnsi"/>
          <w:b/>
          <w:sz w:val="24"/>
        </w:rPr>
      </w:pPr>
    </w:p>
    <w:p w14:paraId="681F8516" w14:textId="04BFF60F" w:rsidR="007C19E2" w:rsidRPr="006F201C" w:rsidRDefault="00AB4569" w:rsidP="00736930">
      <w:pPr>
        <w:pStyle w:val="BodyText"/>
        <w:ind w:left="1722" w:right="1923"/>
        <w:rPr>
          <w:rFonts w:asciiTheme="minorHAnsi" w:hAnsiTheme="minorHAnsi"/>
        </w:rPr>
      </w:pPr>
      <w:r w:rsidRPr="006F201C">
        <w:rPr>
          <w:rFonts w:asciiTheme="minorHAnsi" w:hAnsiTheme="minorHAnsi"/>
        </w:rPr>
        <w:t xml:space="preserve">The officer designated as the </w:t>
      </w:r>
      <w:r w:rsidR="00A03AA2" w:rsidRPr="006F201C">
        <w:rPr>
          <w:rFonts w:asciiTheme="minorHAnsi" w:hAnsiTheme="minorHAnsi"/>
        </w:rPr>
        <w:t>Officer Leading the Procurement</w:t>
      </w:r>
      <w:r w:rsidR="00A03AA2" w:rsidRPr="006F201C" w:rsidDel="00A03AA2">
        <w:rPr>
          <w:rFonts w:asciiTheme="minorHAnsi" w:hAnsiTheme="minorHAnsi"/>
        </w:rPr>
        <w:t xml:space="preserve"> </w:t>
      </w:r>
      <w:r w:rsidRPr="006F201C">
        <w:rPr>
          <w:rFonts w:asciiTheme="minorHAnsi" w:hAnsiTheme="minorHAnsi"/>
        </w:rPr>
        <w:t>is responsible for:</w:t>
      </w:r>
    </w:p>
    <w:p w14:paraId="1C41793A" w14:textId="77777777" w:rsidR="007C19E2" w:rsidRPr="006F201C" w:rsidRDefault="007C19E2">
      <w:pPr>
        <w:pStyle w:val="BodyText"/>
        <w:rPr>
          <w:rFonts w:asciiTheme="minorHAnsi" w:hAnsiTheme="minorHAnsi"/>
        </w:rPr>
      </w:pPr>
    </w:p>
    <w:p w14:paraId="601C0D58" w14:textId="77777777" w:rsidR="00CB5CB6" w:rsidRPr="006F201C" w:rsidRDefault="00CB5CB6" w:rsidP="00CB5CB6">
      <w:pPr>
        <w:pStyle w:val="ListParagraph"/>
        <w:numPr>
          <w:ilvl w:val="0"/>
          <w:numId w:val="8"/>
        </w:numPr>
        <w:tabs>
          <w:tab w:val="left" w:pos="720"/>
        </w:tabs>
        <w:ind w:right="3085"/>
        <w:jc w:val="right"/>
        <w:rPr>
          <w:rFonts w:asciiTheme="minorHAnsi" w:hAnsiTheme="minorHAnsi"/>
          <w:vanish/>
          <w:sz w:val="24"/>
        </w:rPr>
      </w:pPr>
    </w:p>
    <w:p w14:paraId="33452674" w14:textId="77777777" w:rsidR="00CB5CB6" w:rsidRPr="006F201C" w:rsidRDefault="00CB5CB6" w:rsidP="00CB5CB6">
      <w:pPr>
        <w:pStyle w:val="ListParagraph"/>
        <w:numPr>
          <w:ilvl w:val="0"/>
          <w:numId w:val="8"/>
        </w:numPr>
        <w:tabs>
          <w:tab w:val="left" w:pos="720"/>
        </w:tabs>
        <w:ind w:right="3085"/>
        <w:jc w:val="right"/>
        <w:rPr>
          <w:rFonts w:asciiTheme="minorHAnsi" w:hAnsiTheme="minorHAnsi"/>
          <w:vanish/>
          <w:sz w:val="24"/>
        </w:rPr>
      </w:pPr>
    </w:p>
    <w:p w14:paraId="18DE8427" w14:textId="77777777" w:rsidR="00CB5CB6" w:rsidRPr="006F201C" w:rsidRDefault="00CB5CB6" w:rsidP="00CB5CB6">
      <w:pPr>
        <w:pStyle w:val="ListParagraph"/>
        <w:numPr>
          <w:ilvl w:val="1"/>
          <w:numId w:val="8"/>
        </w:numPr>
        <w:tabs>
          <w:tab w:val="left" w:pos="720"/>
        </w:tabs>
        <w:ind w:right="3085"/>
        <w:jc w:val="right"/>
        <w:rPr>
          <w:rFonts w:asciiTheme="minorHAnsi" w:hAnsiTheme="minorHAnsi"/>
          <w:vanish/>
          <w:sz w:val="24"/>
        </w:rPr>
      </w:pPr>
    </w:p>
    <w:p w14:paraId="7EB00BF3" w14:textId="77777777" w:rsidR="00CB5CB6" w:rsidRPr="006F201C" w:rsidRDefault="00CB5CB6" w:rsidP="00CB5CB6">
      <w:pPr>
        <w:pStyle w:val="ListParagraph"/>
        <w:numPr>
          <w:ilvl w:val="1"/>
          <w:numId w:val="8"/>
        </w:numPr>
        <w:tabs>
          <w:tab w:val="left" w:pos="720"/>
        </w:tabs>
        <w:ind w:right="3085"/>
        <w:jc w:val="right"/>
        <w:rPr>
          <w:rFonts w:asciiTheme="minorHAnsi" w:hAnsiTheme="minorHAnsi"/>
          <w:vanish/>
          <w:sz w:val="24"/>
        </w:rPr>
      </w:pPr>
    </w:p>
    <w:p w14:paraId="16D468E9" w14:textId="621801CD"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 </w:t>
      </w:r>
      <w:r w:rsidR="00AB4569" w:rsidRPr="006F201C">
        <w:rPr>
          <w:rFonts w:asciiTheme="minorHAnsi" w:hAnsiTheme="minorHAnsi"/>
          <w:sz w:val="24"/>
        </w:rPr>
        <w:t>Ensuring the integrity of the Procurement process;</w:t>
      </w:r>
    </w:p>
    <w:p w14:paraId="6DC96704"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255E0030" w14:textId="2CFCC123" w:rsidR="00A03AA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7.5.2 </w:t>
      </w:r>
      <w:r w:rsidR="00AB4569" w:rsidRPr="006F201C">
        <w:rPr>
          <w:rFonts w:asciiTheme="minorHAnsi" w:hAnsiTheme="minorHAnsi"/>
          <w:sz w:val="24"/>
        </w:rPr>
        <w:t xml:space="preserve">Where necessary, seeking appropriate advice to ensure compliance with these </w:t>
      </w:r>
      <w:r w:rsidR="00904857" w:rsidRPr="006F201C">
        <w:rPr>
          <w:rFonts w:asciiTheme="minorHAnsi" w:hAnsiTheme="minorHAnsi"/>
          <w:sz w:val="24"/>
        </w:rPr>
        <w:t>Procurement Rules</w:t>
      </w:r>
      <w:r w:rsidR="00A03AA2" w:rsidRPr="006F201C">
        <w:rPr>
          <w:rFonts w:asciiTheme="minorHAnsi" w:hAnsiTheme="minorHAnsi"/>
          <w:sz w:val="24"/>
        </w:rPr>
        <w:t xml:space="preserve"> and the POP;</w:t>
      </w:r>
    </w:p>
    <w:p w14:paraId="3A417A63" w14:textId="5C770112" w:rsidR="005159AE" w:rsidRPr="006F201C" w:rsidRDefault="005159AE" w:rsidP="000D0362">
      <w:pPr>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7.5.3 </w:t>
      </w:r>
      <w:r w:rsidR="00A03AA2" w:rsidRPr="006F201C">
        <w:rPr>
          <w:rFonts w:asciiTheme="minorHAnsi" w:hAnsiTheme="minorHAnsi"/>
          <w:sz w:val="24"/>
        </w:rPr>
        <w:t>F</w:t>
      </w:r>
      <w:r w:rsidR="00AB4569" w:rsidRPr="006F201C">
        <w:rPr>
          <w:rFonts w:asciiTheme="minorHAnsi" w:hAnsiTheme="minorHAnsi"/>
          <w:sz w:val="24"/>
        </w:rPr>
        <w:t>ormulatin</w:t>
      </w:r>
      <w:r w:rsidR="00A03AA2" w:rsidRPr="006F201C">
        <w:rPr>
          <w:rFonts w:asciiTheme="minorHAnsi" w:hAnsiTheme="minorHAnsi"/>
          <w:sz w:val="24"/>
        </w:rPr>
        <w:t>g</w:t>
      </w:r>
      <w:r w:rsidR="00AB4569" w:rsidRPr="006F201C">
        <w:rPr>
          <w:rFonts w:asciiTheme="minorHAnsi" w:hAnsiTheme="minorHAnsi"/>
          <w:sz w:val="24"/>
        </w:rPr>
        <w:t xml:space="preserve"> an appropriate strategy for the Procurement;</w:t>
      </w:r>
    </w:p>
    <w:p w14:paraId="7D457A63" w14:textId="3B426E50" w:rsidR="005159AE" w:rsidRPr="006F201C" w:rsidRDefault="005159AE" w:rsidP="000D0362">
      <w:pPr>
        <w:tabs>
          <w:tab w:val="left" w:pos="2410"/>
        </w:tabs>
        <w:spacing w:before="2" w:line="293" w:lineRule="exact"/>
        <w:ind w:left="2410" w:hanging="567"/>
        <w:rPr>
          <w:rFonts w:asciiTheme="minorHAnsi" w:hAnsiTheme="minorHAnsi"/>
          <w:sz w:val="24"/>
        </w:rPr>
      </w:pPr>
    </w:p>
    <w:p w14:paraId="1A0AF462" w14:textId="76EBEF69" w:rsidR="007C19E2" w:rsidRPr="006F201C" w:rsidRDefault="005159AE" w:rsidP="000D0362">
      <w:pPr>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7.5.4 </w:t>
      </w:r>
      <w:r w:rsidR="00AB4569" w:rsidRPr="006F201C">
        <w:rPr>
          <w:rFonts w:asciiTheme="minorHAnsi" w:hAnsiTheme="minorHAnsi"/>
          <w:sz w:val="24"/>
        </w:rPr>
        <w:t>Ensuring that there is appropriate analysis of the service requirement, risks associated with the Procurement, the estimated Contract value, timescales, procedure and documentation to be used;</w:t>
      </w:r>
    </w:p>
    <w:p w14:paraId="314E1338"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sz w:val="24"/>
        </w:rPr>
      </w:pPr>
    </w:p>
    <w:p w14:paraId="1B4406FD" w14:textId="081B1D33"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7.5.5 </w:t>
      </w:r>
      <w:r w:rsidR="00AB4569" w:rsidRPr="006F201C">
        <w:rPr>
          <w:rFonts w:asciiTheme="minorHAnsi" w:hAnsiTheme="minorHAnsi"/>
          <w:sz w:val="24"/>
        </w:rPr>
        <w:t>Consulting with the Constituent Boroughs if appropriate and ensuring that their views are reflected in the Procurement process as appropriate;</w:t>
      </w:r>
    </w:p>
    <w:p w14:paraId="1BCCE1DE"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1E01BFD7" w14:textId="113A4BEC"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7.5.6 </w:t>
      </w:r>
      <w:r w:rsidR="00AB4569" w:rsidRPr="006F201C">
        <w:rPr>
          <w:rFonts w:asciiTheme="minorHAnsi" w:hAnsiTheme="minorHAnsi"/>
          <w:sz w:val="24"/>
        </w:rPr>
        <w:t>Ensuring that the officers involved in the Procurement process understand the service requirement and the strategy to be adopted for the Procurement;</w:t>
      </w:r>
    </w:p>
    <w:p w14:paraId="44296BCE"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sz w:val="24"/>
        </w:rPr>
      </w:pPr>
    </w:p>
    <w:p w14:paraId="0419895E" w14:textId="59F01118"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7.5.7 </w:t>
      </w:r>
      <w:r w:rsidR="00AB4569" w:rsidRPr="006F201C">
        <w:rPr>
          <w:rFonts w:asciiTheme="minorHAnsi" w:hAnsiTheme="minorHAnsi"/>
          <w:sz w:val="24"/>
        </w:rPr>
        <w:t>Quantifying any cost savings arising from the Procurement and ensuring these are reported and delivered;</w:t>
      </w:r>
    </w:p>
    <w:p w14:paraId="62B79238"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62817320" w14:textId="43C34D70" w:rsidR="00633801" w:rsidRPr="006F201C" w:rsidRDefault="00633801" w:rsidP="000D0362">
      <w:pPr>
        <w:pStyle w:val="ListParagraph"/>
        <w:numPr>
          <w:ilvl w:val="2"/>
          <w:numId w:val="37"/>
        </w:numPr>
        <w:tabs>
          <w:tab w:val="left" w:pos="2410"/>
        </w:tabs>
        <w:spacing w:before="2" w:line="293" w:lineRule="exact"/>
        <w:ind w:left="2410" w:hanging="567"/>
        <w:rPr>
          <w:rFonts w:asciiTheme="minorHAnsi" w:hAnsiTheme="minorHAnsi"/>
          <w:sz w:val="24"/>
        </w:rPr>
      </w:pPr>
      <w:r w:rsidRPr="006F201C">
        <w:rPr>
          <w:rFonts w:asciiTheme="minorHAnsi" w:hAnsiTheme="minorHAnsi"/>
          <w:sz w:val="24"/>
        </w:rPr>
        <w:t>Ensuring the capture and reporting of appropriate data and information through the contract.</w:t>
      </w:r>
    </w:p>
    <w:p w14:paraId="1B2A7815" w14:textId="77777777" w:rsidR="00633801" w:rsidRPr="006F201C" w:rsidRDefault="00633801" w:rsidP="000D0362">
      <w:pPr>
        <w:pStyle w:val="ListParagraph"/>
        <w:tabs>
          <w:tab w:val="left" w:pos="2410"/>
        </w:tabs>
        <w:ind w:left="2410" w:hanging="567"/>
        <w:rPr>
          <w:rFonts w:asciiTheme="minorHAnsi" w:hAnsiTheme="minorHAnsi"/>
          <w:sz w:val="24"/>
        </w:rPr>
      </w:pPr>
    </w:p>
    <w:p w14:paraId="37715B97" w14:textId="79ED8DDB"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7.5.9 </w:t>
      </w:r>
      <w:r w:rsidR="00A03AA2" w:rsidRPr="006F201C">
        <w:rPr>
          <w:rFonts w:asciiTheme="minorHAnsi" w:hAnsiTheme="minorHAnsi"/>
          <w:sz w:val="24"/>
        </w:rPr>
        <w:t xml:space="preserve">Complying </w:t>
      </w:r>
      <w:r w:rsidR="00AB4569" w:rsidRPr="006F201C">
        <w:rPr>
          <w:rFonts w:asciiTheme="minorHAnsi" w:hAnsiTheme="minorHAnsi"/>
          <w:sz w:val="24"/>
        </w:rPr>
        <w:t>with the Authority’s approvals and decision making processes</w:t>
      </w:r>
      <w:r w:rsidR="00034069" w:rsidRPr="006F201C">
        <w:rPr>
          <w:rFonts w:asciiTheme="minorHAnsi" w:hAnsiTheme="minorHAnsi"/>
          <w:sz w:val="24"/>
        </w:rPr>
        <w:t>;</w:t>
      </w:r>
    </w:p>
    <w:p w14:paraId="09C9BDBE" w14:textId="77777777" w:rsidR="00034069" w:rsidRPr="006F201C" w:rsidRDefault="00034069" w:rsidP="000D0362">
      <w:pPr>
        <w:pStyle w:val="ListParagraph"/>
        <w:tabs>
          <w:tab w:val="left" w:pos="2410"/>
        </w:tabs>
        <w:spacing w:before="2" w:line="293" w:lineRule="exact"/>
        <w:ind w:left="2410" w:hanging="567"/>
        <w:rPr>
          <w:rFonts w:asciiTheme="minorHAnsi" w:hAnsiTheme="minorHAnsi"/>
          <w:sz w:val="24"/>
        </w:rPr>
      </w:pPr>
    </w:p>
    <w:p w14:paraId="02A9D105" w14:textId="1811F2F9" w:rsidR="00034069"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7.5.10 </w:t>
      </w:r>
      <w:r w:rsidR="009A7F0C" w:rsidRPr="006F201C">
        <w:rPr>
          <w:rFonts w:asciiTheme="minorHAnsi" w:hAnsiTheme="minorHAnsi"/>
          <w:sz w:val="24"/>
        </w:rPr>
        <w:t>Ensuring that</w:t>
      </w:r>
      <w:r w:rsidR="00034069" w:rsidRPr="006F201C">
        <w:rPr>
          <w:rFonts w:asciiTheme="minorHAnsi" w:hAnsiTheme="minorHAnsi"/>
          <w:sz w:val="24"/>
        </w:rPr>
        <w:t xml:space="preserve"> all Invitation to Tender documents clearly describe the Evaluation Criteria, sub criteria and weighting and that the tender evaluation is based strictly on the published criteria and weighting;</w:t>
      </w:r>
    </w:p>
    <w:p w14:paraId="234DF67A" w14:textId="77777777" w:rsidR="00736930" w:rsidRPr="006F201C" w:rsidRDefault="00736930" w:rsidP="000D0362">
      <w:pPr>
        <w:pStyle w:val="ListParagraph"/>
        <w:tabs>
          <w:tab w:val="left" w:pos="2410"/>
        </w:tabs>
        <w:ind w:left="2410" w:hanging="567"/>
        <w:rPr>
          <w:rFonts w:asciiTheme="minorHAnsi" w:hAnsiTheme="minorHAnsi"/>
          <w:sz w:val="24"/>
        </w:rPr>
      </w:pPr>
    </w:p>
    <w:p w14:paraId="12D38341"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575F0E75" w14:textId="7B68ECB5"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7.5.11 </w:t>
      </w:r>
      <w:r w:rsidR="00AB4569" w:rsidRPr="006F201C">
        <w:rPr>
          <w:rFonts w:asciiTheme="minorHAnsi" w:hAnsiTheme="minorHAnsi"/>
          <w:sz w:val="24"/>
        </w:rPr>
        <w:t>Compliance with record keeping requirements;</w:t>
      </w:r>
    </w:p>
    <w:p w14:paraId="74BA8108"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31F50AA4" w14:textId="48960F12"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lastRenderedPageBreak/>
        <w:t xml:space="preserve">7.5.12 </w:t>
      </w:r>
      <w:r w:rsidR="00AB4569" w:rsidRPr="006F201C">
        <w:rPr>
          <w:rFonts w:asciiTheme="minorHAnsi" w:hAnsiTheme="minorHAnsi"/>
          <w:sz w:val="24"/>
        </w:rPr>
        <w:t>Ensuring that value for money is achieved;</w:t>
      </w:r>
    </w:p>
    <w:p w14:paraId="20A5FD70"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1AF86C95" w14:textId="21BBE29E"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7.5.13 </w:t>
      </w:r>
      <w:r w:rsidR="00AB4569" w:rsidRPr="006F201C">
        <w:rPr>
          <w:rFonts w:asciiTheme="minorHAnsi" w:hAnsiTheme="minorHAnsi"/>
          <w:sz w:val="24"/>
        </w:rPr>
        <w:t>Ensuring that a business continuity plan is in place and, where considered necessary, appropriate security (such as a bond or guarantee) is taken to protect the Authority in the event of non-performance of the Contract;</w:t>
      </w:r>
    </w:p>
    <w:p w14:paraId="476A6120"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571CF006" w14:textId="3657F231"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7.5.14 </w:t>
      </w:r>
      <w:r w:rsidR="00AB4569" w:rsidRPr="006F201C">
        <w:rPr>
          <w:rFonts w:asciiTheme="minorHAnsi" w:hAnsiTheme="minorHAnsi"/>
          <w:sz w:val="24"/>
        </w:rPr>
        <w:t>Ensuring that the contractor has sufficient and appropriate security protocols in place for the storage, use and transmission of sensitive data where this is necessary for the performance of the Contract;</w:t>
      </w:r>
    </w:p>
    <w:p w14:paraId="0C31097F"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1D64C734" w14:textId="239CE47B" w:rsidR="00A03AA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7.5.15 </w:t>
      </w:r>
      <w:r w:rsidR="00AB4569" w:rsidRPr="006F201C">
        <w:rPr>
          <w:rFonts w:asciiTheme="minorHAnsi" w:hAnsiTheme="minorHAnsi"/>
          <w:sz w:val="24"/>
        </w:rPr>
        <w:t>Ensuring that a framework for the management of the Contract is put in place prior to Contract award;</w:t>
      </w:r>
    </w:p>
    <w:p w14:paraId="742E8012" w14:textId="77777777" w:rsidR="00A03AA2" w:rsidRPr="006F201C" w:rsidRDefault="00A03AA2" w:rsidP="000D0362">
      <w:pPr>
        <w:pStyle w:val="ListParagraph"/>
        <w:tabs>
          <w:tab w:val="left" w:pos="2410"/>
        </w:tabs>
        <w:ind w:left="2410" w:hanging="567"/>
        <w:rPr>
          <w:rFonts w:asciiTheme="minorHAnsi" w:hAnsiTheme="minorHAnsi"/>
          <w:sz w:val="24"/>
        </w:rPr>
      </w:pPr>
    </w:p>
    <w:p w14:paraId="401F58A4" w14:textId="689B903D"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7.5.16 </w:t>
      </w:r>
      <w:r w:rsidR="00AB4569" w:rsidRPr="006F201C">
        <w:rPr>
          <w:rFonts w:asciiTheme="minorHAnsi" w:hAnsiTheme="minorHAnsi"/>
          <w:sz w:val="24"/>
        </w:rPr>
        <w:t>Ensuring that the Authority’s Contract register is updated when the Contract is awarded;</w:t>
      </w:r>
    </w:p>
    <w:p w14:paraId="0D984F3E"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rPr>
      </w:pPr>
    </w:p>
    <w:p w14:paraId="2724B1D3" w14:textId="68E6A778"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7.5.17 </w:t>
      </w:r>
      <w:r w:rsidR="00AB4569" w:rsidRPr="006F201C">
        <w:rPr>
          <w:rFonts w:asciiTheme="minorHAnsi" w:hAnsiTheme="minorHAnsi"/>
          <w:sz w:val="24"/>
        </w:rPr>
        <w:t>Ensuring that the opportunity and award is published on Contracts Finder where necessary; and</w:t>
      </w:r>
    </w:p>
    <w:p w14:paraId="745712AB" w14:textId="77777777" w:rsidR="007C19E2" w:rsidRPr="006F201C" w:rsidRDefault="007C19E2" w:rsidP="000D0362">
      <w:pPr>
        <w:pStyle w:val="ListParagraph"/>
        <w:tabs>
          <w:tab w:val="left" w:pos="2410"/>
        </w:tabs>
        <w:spacing w:before="2" w:line="293" w:lineRule="exact"/>
        <w:ind w:left="2410" w:hanging="567"/>
        <w:rPr>
          <w:rFonts w:asciiTheme="minorHAnsi" w:hAnsiTheme="minorHAnsi"/>
          <w:sz w:val="24"/>
        </w:rPr>
      </w:pPr>
    </w:p>
    <w:p w14:paraId="4B7422D5" w14:textId="34127FB0" w:rsidR="007C19E2" w:rsidRPr="006F201C" w:rsidRDefault="005159AE" w:rsidP="000D0362">
      <w:pPr>
        <w:pStyle w:val="ListParagraph"/>
        <w:tabs>
          <w:tab w:val="left" w:pos="2410"/>
        </w:tabs>
        <w:spacing w:before="2" w:line="293" w:lineRule="exact"/>
        <w:ind w:left="2410" w:hanging="567"/>
        <w:rPr>
          <w:rFonts w:asciiTheme="minorHAnsi" w:hAnsiTheme="minorHAnsi"/>
          <w:sz w:val="24"/>
        </w:rPr>
      </w:pPr>
      <w:r w:rsidRPr="006F201C">
        <w:rPr>
          <w:rFonts w:asciiTheme="minorHAnsi" w:hAnsiTheme="minorHAnsi"/>
          <w:sz w:val="24"/>
        </w:rPr>
        <w:t xml:space="preserve">7.5.18 </w:t>
      </w:r>
      <w:r w:rsidR="00AB4569" w:rsidRPr="006F201C">
        <w:rPr>
          <w:rFonts w:asciiTheme="minorHAnsi" w:hAnsiTheme="minorHAnsi"/>
          <w:sz w:val="24"/>
        </w:rPr>
        <w:t>Providing information about the Contract that is required to be published under access to information and contract award notice requirements.</w:t>
      </w:r>
    </w:p>
    <w:p w14:paraId="33909E2E" w14:textId="77777777" w:rsidR="007C19E2" w:rsidRPr="006F201C" w:rsidRDefault="007C19E2">
      <w:pPr>
        <w:pStyle w:val="BodyText"/>
        <w:rPr>
          <w:rFonts w:asciiTheme="minorHAnsi" w:hAnsiTheme="minorHAnsi"/>
          <w:sz w:val="26"/>
        </w:rPr>
      </w:pPr>
    </w:p>
    <w:p w14:paraId="4E112AC5" w14:textId="58B2B4C7" w:rsidR="007C19E2" w:rsidRPr="006F201C" w:rsidRDefault="005159AE" w:rsidP="000B7BF3">
      <w:pPr>
        <w:tabs>
          <w:tab w:val="left" w:pos="1740"/>
          <w:tab w:val="left" w:pos="1741"/>
        </w:tabs>
        <w:ind w:left="710"/>
        <w:jc w:val="both"/>
        <w:rPr>
          <w:rFonts w:asciiTheme="minorHAnsi" w:hAnsiTheme="minorHAnsi"/>
        </w:rPr>
      </w:pPr>
      <w:r w:rsidRPr="006F201C">
        <w:rPr>
          <w:rFonts w:asciiTheme="minorHAnsi" w:hAnsiTheme="minorHAnsi"/>
          <w:b/>
          <w:sz w:val="24"/>
        </w:rPr>
        <w:t xml:space="preserve">7.6 </w:t>
      </w:r>
      <w:r w:rsidR="00AB4569" w:rsidRPr="006F201C">
        <w:rPr>
          <w:rFonts w:asciiTheme="minorHAnsi" w:hAnsiTheme="minorHAnsi"/>
          <w:b/>
          <w:sz w:val="24"/>
        </w:rPr>
        <w:t>Project Boards</w:t>
      </w:r>
    </w:p>
    <w:p w14:paraId="03A29C2A" w14:textId="77777777" w:rsidR="007C19E2" w:rsidRPr="006F201C" w:rsidRDefault="007C19E2">
      <w:pPr>
        <w:pStyle w:val="BodyText"/>
        <w:spacing w:before="2"/>
        <w:rPr>
          <w:rFonts w:asciiTheme="minorHAnsi" w:hAnsiTheme="minorHAnsi"/>
          <w:b/>
          <w:sz w:val="29"/>
        </w:rPr>
      </w:pPr>
    </w:p>
    <w:p w14:paraId="37ABEE03" w14:textId="77777777" w:rsidR="00CB5CB6" w:rsidRPr="006F201C" w:rsidRDefault="00CB5CB6" w:rsidP="00CB5CB6">
      <w:pPr>
        <w:pStyle w:val="ListParagraph"/>
        <w:numPr>
          <w:ilvl w:val="0"/>
          <w:numId w:val="5"/>
        </w:numPr>
        <w:tabs>
          <w:tab w:val="left" w:pos="2461"/>
        </w:tabs>
        <w:ind w:right="805"/>
        <w:rPr>
          <w:rFonts w:asciiTheme="minorHAnsi" w:hAnsiTheme="minorHAnsi"/>
          <w:vanish/>
          <w:sz w:val="24"/>
        </w:rPr>
      </w:pPr>
    </w:p>
    <w:p w14:paraId="1D322AF5" w14:textId="77777777" w:rsidR="00CB5CB6" w:rsidRPr="006F201C" w:rsidRDefault="00CB5CB6" w:rsidP="00CB5CB6">
      <w:pPr>
        <w:pStyle w:val="ListParagraph"/>
        <w:numPr>
          <w:ilvl w:val="0"/>
          <w:numId w:val="5"/>
        </w:numPr>
        <w:tabs>
          <w:tab w:val="left" w:pos="2461"/>
        </w:tabs>
        <w:ind w:right="805"/>
        <w:rPr>
          <w:rFonts w:asciiTheme="minorHAnsi" w:hAnsiTheme="minorHAnsi"/>
          <w:vanish/>
          <w:sz w:val="24"/>
        </w:rPr>
      </w:pPr>
    </w:p>
    <w:p w14:paraId="1ED4899B" w14:textId="77777777" w:rsidR="00CB5CB6" w:rsidRPr="006F201C" w:rsidRDefault="00CB5CB6" w:rsidP="00CB5CB6">
      <w:pPr>
        <w:pStyle w:val="ListParagraph"/>
        <w:numPr>
          <w:ilvl w:val="1"/>
          <w:numId w:val="5"/>
        </w:numPr>
        <w:tabs>
          <w:tab w:val="left" w:pos="2461"/>
        </w:tabs>
        <w:ind w:right="805"/>
        <w:rPr>
          <w:rFonts w:asciiTheme="minorHAnsi" w:hAnsiTheme="minorHAnsi"/>
          <w:vanish/>
          <w:sz w:val="24"/>
        </w:rPr>
      </w:pPr>
    </w:p>
    <w:p w14:paraId="23C91F68" w14:textId="77777777" w:rsidR="00CB5CB6" w:rsidRPr="006F201C" w:rsidRDefault="00CB5CB6" w:rsidP="00CB5CB6">
      <w:pPr>
        <w:pStyle w:val="ListParagraph"/>
        <w:numPr>
          <w:ilvl w:val="1"/>
          <w:numId w:val="5"/>
        </w:numPr>
        <w:tabs>
          <w:tab w:val="left" w:pos="2461"/>
        </w:tabs>
        <w:ind w:right="805"/>
        <w:rPr>
          <w:rFonts w:asciiTheme="minorHAnsi" w:hAnsiTheme="minorHAnsi"/>
          <w:vanish/>
          <w:sz w:val="24"/>
        </w:rPr>
      </w:pPr>
    </w:p>
    <w:p w14:paraId="104DAD82" w14:textId="42C46447" w:rsidR="007C19E2" w:rsidRPr="006F201C" w:rsidRDefault="005159AE" w:rsidP="000D0362">
      <w:pPr>
        <w:pStyle w:val="ListParagraph"/>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7.6.1 </w:t>
      </w:r>
      <w:r w:rsidR="00AB4569" w:rsidRPr="006F201C">
        <w:rPr>
          <w:rFonts w:asciiTheme="minorHAnsi" w:hAnsiTheme="minorHAnsi"/>
          <w:sz w:val="24"/>
        </w:rPr>
        <w:t xml:space="preserve">For significant and complex procurements the Authority may, on recommendation of the </w:t>
      </w:r>
      <w:r w:rsidR="001A2FF9" w:rsidRPr="006F201C">
        <w:rPr>
          <w:rFonts w:asciiTheme="minorHAnsi" w:hAnsiTheme="minorHAnsi"/>
          <w:sz w:val="24"/>
        </w:rPr>
        <w:t>PRB</w:t>
      </w:r>
      <w:r w:rsidR="00AB4569" w:rsidRPr="006F201C">
        <w:rPr>
          <w:rFonts w:asciiTheme="minorHAnsi" w:hAnsiTheme="minorHAnsi"/>
          <w:sz w:val="24"/>
        </w:rPr>
        <w:t>, set up a Project Board to manage the Procurement.</w:t>
      </w:r>
    </w:p>
    <w:p w14:paraId="0F061B30" w14:textId="77777777" w:rsidR="007C19E2" w:rsidRPr="006F201C" w:rsidRDefault="007C19E2" w:rsidP="000D0362">
      <w:pPr>
        <w:pStyle w:val="ListParagraph"/>
        <w:tabs>
          <w:tab w:val="left" w:pos="2410"/>
        </w:tabs>
        <w:spacing w:before="2" w:line="293" w:lineRule="exact"/>
        <w:ind w:left="2410" w:hanging="709"/>
        <w:rPr>
          <w:rFonts w:asciiTheme="minorHAnsi" w:hAnsiTheme="minorHAnsi"/>
        </w:rPr>
      </w:pPr>
    </w:p>
    <w:p w14:paraId="784DB46F" w14:textId="05B48478" w:rsidR="007C19E2" w:rsidRPr="006F201C" w:rsidRDefault="005159AE" w:rsidP="000D0362">
      <w:pPr>
        <w:pStyle w:val="ListParagraph"/>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7.6.2 </w:t>
      </w:r>
      <w:r w:rsidR="00AB4569" w:rsidRPr="006F201C">
        <w:rPr>
          <w:rFonts w:asciiTheme="minorHAnsi" w:hAnsiTheme="minorHAnsi"/>
          <w:sz w:val="24"/>
        </w:rPr>
        <w:t xml:space="preserve">Membership of </w:t>
      </w:r>
      <w:r w:rsidR="00DD2A47" w:rsidRPr="006F201C">
        <w:rPr>
          <w:rFonts w:asciiTheme="minorHAnsi" w:hAnsiTheme="minorHAnsi"/>
          <w:sz w:val="24"/>
        </w:rPr>
        <w:t xml:space="preserve">a </w:t>
      </w:r>
      <w:r w:rsidR="00AB4569" w:rsidRPr="006F201C">
        <w:rPr>
          <w:rFonts w:asciiTheme="minorHAnsi" w:hAnsiTheme="minorHAnsi"/>
          <w:sz w:val="24"/>
        </w:rPr>
        <w:t>Project Board shall be decided by the Authority and will usually include some or all of the Authority’s officers, one of whom will normally be appointed by the Authority as Chair of the Board.</w:t>
      </w:r>
    </w:p>
    <w:p w14:paraId="581008C6" w14:textId="77777777" w:rsidR="007C19E2" w:rsidRPr="006F201C" w:rsidRDefault="007C19E2" w:rsidP="000D0362">
      <w:pPr>
        <w:pStyle w:val="ListParagraph"/>
        <w:tabs>
          <w:tab w:val="left" w:pos="2410"/>
        </w:tabs>
        <w:spacing w:before="2" w:line="293" w:lineRule="exact"/>
        <w:ind w:left="2410" w:hanging="709"/>
        <w:rPr>
          <w:rFonts w:asciiTheme="minorHAnsi" w:hAnsiTheme="minorHAnsi"/>
        </w:rPr>
      </w:pPr>
    </w:p>
    <w:p w14:paraId="62025713" w14:textId="7CAC8E0B" w:rsidR="00774E41" w:rsidRPr="006F201C" w:rsidRDefault="005159AE" w:rsidP="000D0362">
      <w:pPr>
        <w:pStyle w:val="ListParagraph"/>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7.6.3 </w:t>
      </w:r>
      <w:r w:rsidR="00AB4569" w:rsidRPr="006F201C">
        <w:rPr>
          <w:rFonts w:asciiTheme="minorHAnsi" w:hAnsiTheme="minorHAnsi"/>
          <w:sz w:val="24"/>
        </w:rPr>
        <w:t xml:space="preserve">Other members will usually be senior officers of the </w:t>
      </w:r>
      <w:r w:rsidR="0080706B" w:rsidRPr="006F201C">
        <w:rPr>
          <w:rFonts w:asciiTheme="minorHAnsi" w:hAnsiTheme="minorHAnsi"/>
          <w:sz w:val="24"/>
        </w:rPr>
        <w:t>C</w:t>
      </w:r>
      <w:r w:rsidR="00AB4569" w:rsidRPr="006F201C">
        <w:rPr>
          <w:rFonts w:asciiTheme="minorHAnsi" w:hAnsiTheme="minorHAnsi"/>
          <w:sz w:val="24"/>
        </w:rPr>
        <w:t xml:space="preserve">onstituent </w:t>
      </w:r>
      <w:r w:rsidR="0080706B" w:rsidRPr="006F201C">
        <w:rPr>
          <w:rFonts w:asciiTheme="minorHAnsi" w:hAnsiTheme="minorHAnsi"/>
          <w:sz w:val="24"/>
        </w:rPr>
        <w:t>B</w:t>
      </w:r>
      <w:r w:rsidR="00AB4569" w:rsidRPr="006F201C">
        <w:rPr>
          <w:rFonts w:asciiTheme="minorHAnsi" w:hAnsiTheme="minorHAnsi"/>
          <w:sz w:val="24"/>
        </w:rPr>
        <w:t>oroughs, although the Authority may appoint Project Board members from other bodies such as central government.</w:t>
      </w:r>
      <w:r w:rsidR="00774E41" w:rsidRPr="006F201C">
        <w:rPr>
          <w:rFonts w:asciiTheme="minorHAnsi" w:hAnsiTheme="minorHAnsi"/>
          <w:sz w:val="24"/>
        </w:rPr>
        <w:t xml:space="preserve"> </w:t>
      </w:r>
    </w:p>
    <w:p w14:paraId="50E41F74" w14:textId="77777777" w:rsidR="00CB5CB6" w:rsidRPr="006F201C" w:rsidRDefault="00CB5CB6" w:rsidP="00CB5CB6">
      <w:pPr>
        <w:pStyle w:val="ListParagraph"/>
        <w:rPr>
          <w:rFonts w:asciiTheme="minorHAnsi" w:hAnsiTheme="minorHAnsi"/>
        </w:rPr>
      </w:pPr>
    </w:p>
    <w:p w14:paraId="378A54CD" w14:textId="77777777" w:rsidR="00CB5CB6" w:rsidRPr="006F201C" w:rsidRDefault="00CB5CB6" w:rsidP="00CB5CB6">
      <w:pPr>
        <w:pStyle w:val="ListParagraph"/>
        <w:tabs>
          <w:tab w:val="left" w:pos="2461"/>
        </w:tabs>
        <w:ind w:right="805" w:firstLine="0"/>
        <w:rPr>
          <w:rFonts w:asciiTheme="minorHAnsi" w:hAnsiTheme="minorHAnsi"/>
        </w:rPr>
      </w:pPr>
    </w:p>
    <w:p w14:paraId="5ED9DC4F" w14:textId="77777777" w:rsidR="00CB5CB6" w:rsidRPr="006F201C" w:rsidRDefault="00CB5CB6" w:rsidP="00CB5CB6">
      <w:pPr>
        <w:pStyle w:val="ListParagraph"/>
        <w:rPr>
          <w:rFonts w:asciiTheme="minorHAnsi" w:hAnsiTheme="minorHAnsi"/>
        </w:rPr>
      </w:pPr>
    </w:p>
    <w:p w14:paraId="234E6CE1" w14:textId="6E74C915" w:rsidR="00774E41" w:rsidRPr="006F201C" w:rsidRDefault="00774E41" w:rsidP="000D0362">
      <w:pPr>
        <w:pStyle w:val="Heading2"/>
        <w:numPr>
          <w:ilvl w:val="0"/>
          <w:numId w:val="40"/>
        </w:numPr>
        <w:tabs>
          <w:tab w:val="left" w:pos="1740"/>
          <w:tab w:val="left" w:pos="1741"/>
        </w:tabs>
        <w:ind w:left="1740" w:hanging="721"/>
        <w:rPr>
          <w:rFonts w:asciiTheme="minorHAnsi" w:hAnsiTheme="minorHAnsi"/>
        </w:rPr>
      </w:pPr>
      <w:r w:rsidRPr="006F201C">
        <w:rPr>
          <w:rFonts w:asciiTheme="minorHAnsi" w:hAnsiTheme="minorHAnsi"/>
        </w:rPr>
        <w:t>AUTHORISATION</w:t>
      </w:r>
      <w:r w:rsidR="002A7FD7" w:rsidRPr="006F201C">
        <w:rPr>
          <w:rFonts w:asciiTheme="minorHAnsi" w:hAnsiTheme="minorHAnsi"/>
        </w:rPr>
        <w:t xml:space="preserve"> FOR COLLABORATIVE ARRANGEMENTS</w:t>
      </w:r>
    </w:p>
    <w:p w14:paraId="12B3C530" w14:textId="77777777" w:rsidR="00774E41" w:rsidRPr="006F201C" w:rsidRDefault="00774E41" w:rsidP="00774E41">
      <w:pPr>
        <w:pStyle w:val="BodyText"/>
        <w:spacing w:before="10"/>
        <w:rPr>
          <w:rFonts w:asciiTheme="minorHAnsi" w:hAnsiTheme="minorHAnsi"/>
          <w:b/>
          <w:sz w:val="20"/>
        </w:rPr>
      </w:pPr>
    </w:p>
    <w:p w14:paraId="11169388" w14:textId="77777777" w:rsidR="00CB5CB6" w:rsidRPr="006F201C" w:rsidRDefault="00CB5CB6" w:rsidP="00A93025">
      <w:pPr>
        <w:pStyle w:val="ListParagraph"/>
        <w:numPr>
          <w:ilvl w:val="0"/>
          <w:numId w:val="31"/>
        </w:numPr>
        <w:tabs>
          <w:tab w:val="left" w:pos="1694"/>
          <w:tab w:val="left" w:pos="1695"/>
        </w:tabs>
        <w:ind w:right="541"/>
        <w:rPr>
          <w:rFonts w:asciiTheme="minorHAnsi" w:hAnsiTheme="minorHAnsi"/>
          <w:vanish/>
          <w:sz w:val="24"/>
        </w:rPr>
      </w:pPr>
    </w:p>
    <w:p w14:paraId="528E94E5" w14:textId="00ECA22F" w:rsidR="002A7FD7" w:rsidRPr="006F201C" w:rsidRDefault="002A7FD7" w:rsidP="000D0362">
      <w:pPr>
        <w:pStyle w:val="ListParagraph"/>
        <w:numPr>
          <w:ilvl w:val="1"/>
          <w:numId w:val="40"/>
        </w:numPr>
        <w:tabs>
          <w:tab w:val="left" w:pos="1740"/>
          <w:tab w:val="left" w:pos="1741"/>
        </w:tabs>
        <w:ind w:left="1740" w:hanging="721"/>
        <w:jc w:val="both"/>
        <w:rPr>
          <w:rFonts w:asciiTheme="minorHAnsi" w:hAnsiTheme="minorHAnsi"/>
          <w:sz w:val="24"/>
        </w:rPr>
      </w:pPr>
      <w:r w:rsidRPr="006F201C">
        <w:rPr>
          <w:rFonts w:asciiTheme="minorHAnsi" w:hAnsiTheme="minorHAnsi"/>
          <w:sz w:val="24"/>
        </w:rPr>
        <w:t>The Authority can proceed with procurements that have been undertaken through collaborative arrangements with other public bodies:</w:t>
      </w:r>
    </w:p>
    <w:p w14:paraId="370976A6" w14:textId="77777777" w:rsidR="00CB5CB6" w:rsidRPr="006F201C" w:rsidRDefault="00CB5CB6" w:rsidP="00CB5CB6">
      <w:pPr>
        <w:pStyle w:val="ListParagraph"/>
        <w:tabs>
          <w:tab w:val="left" w:pos="1694"/>
          <w:tab w:val="left" w:pos="1695"/>
        </w:tabs>
        <w:ind w:left="1701" w:right="541" w:firstLine="0"/>
        <w:rPr>
          <w:rFonts w:asciiTheme="minorHAnsi" w:hAnsiTheme="minorHAnsi"/>
          <w:sz w:val="24"/>
        </w:rPr>
      </w:pPr>
    </w:p>
    <w:p w14:paraId="7D8C4EC8" w14:textId="1714188E" w:rsidR="002A7FD7" w:rsidRPr="006F201C" w:rsidRDefault="002A7FD7"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Each collaborative Procurement will have a lead or contracting authority.</w:t>
      </w:r>
      <w:r w:rsidR="00B10A24" w:rsidRPr="006F201C">
        <w:rPr>
          <w:rFonts w:asciiTheme="minorHAnsi" w:hAnsiTheme="minorHAnsi"/>
          <w:sz w:val="24"/>
        </w:rPr>
        <w:t xml:space="preserve"> </w:t>
      </w:r>
      <w:r w:rsidRPr="006F201C">
        <w:rPr>
          <w:rFonts w:asciiTheme="minorHAnsi" w:hAnsiTheme="minorHAnsi"/>
          <w:sz w:val="24"/>
        </w:rPr>
        <w:t>This is the body that will be responsible for letting and awarding the Contract. The Procurement process will usually be undertaken in accordance with that body’s contracting regulations.</w:t>
      </w:r>
    </w:p>
    <w:p w14:paraId="78FEC7AA"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3387749F" w14:textId="595DB320" w:rsidR="002A7FD7" w:rsidRPr="006F201C" w:rsidRDefault="002A7FD7"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Each participating authority’s role and responsibilities in any collaborative Procurement must be clearly </w:t>
      </w:r>
      <w:r w:rsidR="00B10A24" w:rsidRPr="006F201C">
        <w:rPr>
          <w:rFonts w:asciiTheme="minorHAnsi" w:hAnsiTheme="minorHAnsi"/>
          <w:sz w:val="24"/>
        </w:rPr>
        <w:t>defined.</w:t>
      </w:r>
    </w:p>
    <w:p w14:paraId="1038428C" w14:textId="77777777" w:rsidR="00B10A24" w:rsidRPr="006F201C" w:rsidRDefault="00B10A24" w:rsidP="00736930">
      <w:pPr>
        <w:pStyle w:val="ListParagraph"/>
        <w:tabs>
          <w:tab w:val="left" w:pos="2410"/>
        </w:tabs>
        <w:spacing w:before="2" w:line="293" w:lineRule="exact"/>
        <w:ind w:left="2410" w:firstLine="0"/>
        <w:rPr>
          <w:rFonts w:asciiTheme="minorHAnsi" w:hAnsiTheme="minorHAnsi"/>
          <w:sz w:val="24"/>
        </w:rPr>
      </w:pPr>
    </w:p>
    <w:p w14:paraId="68AD4EF0" w14:textId="77777777" w:rsidR="002A7FD7" w:rsidRPr="006F201C" w:rsidRDefault="002A7FD7"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The responsibilities of officers of this Authority will vary depending on whether:</w:t>
      </w:r>
    </w:p>
    <w:p w14:paraId="5BBA3ACE" w14:textId="77777777" w:rsidR="002A7FD7" w:rsidRPr="006F201C" w:rsidRDefault="002A7FD7" w:rsidP="00A93025">
      <w:pPr>
        <w:pStyle w:val="ListParagraph"/>
        <w:numPr>
          <w:ilvl w:val="3"/>
          <w:numId w:val="31"/>
        </w:numPr>
        <w:tabs>
          <w:tab w:val="left" w:pos="2835"/>
        </w:tabs>
        <w:ind w:left="2835" w:right="541" w:hanging="425"/>
        <w:rPr>
          <w:rFonts w:asciiTheme="minorHAnsi" w:hAnsiTheme="minorHAnsi"/>
          <w:sz w:val="24"/>
        </w:rPr>
      </w:pPr>
      <w:r w:rsidRPr="006F201C">
        <w:rPr>
          <w:rFonts w:asciiTheme="minorHAnsi" w:hAnsiTheme="minorHAnsi"/>
          <w:sz w:val="24"/>
        </w:rPr>
        <w:lastRenderedPageBreak/>
        <w:t>The Authority is designated as the contracting authority or whether another body is the contracting</w:t>
      </w:r>
      <w:r w:rsidRPr="006F201C">
        <w:rPr>
          <w:rFonts w:asciiTheme="minorHAnsi" w:hAnsiTheme="minorHAnsi"/>
          <w:spacing w:val="-8"/>
          <w:sz w:val="24"/>
        </w:rPr>
        <w:t xml:space="preserve"> </w:t>
      </w:r>
      <w:r w:rsidRPr="006F201C">
        <w:rPr>
          <w:rFonts w:asciiTheme="minorHAnsi" w:hAnsiTheme="minorHAnsi"/>
          <w:sz w:val="24"/>
        </w:rPr>
        <w:t>authority;</w:t>
      </w:r>
    </w:p>
    <w:p w14:paraId="126EE713" w14:textId="77777777" w:rsidR="002A7FD7" w:rsidRPr="006F201C" w:rsidRDefault="002A7FD7" w:rsidP="00A93025">
      <w:pPr>
        <w:pStyle w:val="ListParagraph"/>
        <w:numPr>
          <w:ilvl w:val="3"/>
          <w:numId w:val="31"/>
        </w:numPr>
        <w:tabs>
          <w:tab w:val="left" w:pos="2835"/>
        </w:tabs>
        <w:ind w:left="2835" w:right="541" w:hanging="425"/>
        <w:rPr>
          <w:rFonts w:asciiTheme="minorHAnsi" w:hAnsiTheme="minorHAnsi"/>
          <w:sz w:val="24"/>
        </w:rPr>
      </w:pPr>
      <w:r w:rsidRPr="006F201C">
        <w:rPr>
          <w:rFonts w:asciiTheme="minorHAnsi" w:hAnsiTheme="minorHAnsi"/>
          <w:sz w:val="24"/>
        </w:rPr>
        <w:t xml:space="preserve">It is intended that the Authority </w:t>
      </w:r>
      <w:r w:rsidRPr="006F201C">
        <w:rPr>
          <w:rFonts w:asciiTheme="minorHAnsi" w:hAnsiTheme="minorHAnsi"/>
          <w:b/>
          <w:sz w:val="24"/>
        </w:rPr>
        <w:t xml:space="preserve">will </w:t>
      </w:r>
      <w:r w:rsidRPr="006F201C">
        <w:rPr>
          <w:rFonts w:asciiTheme="minorHAnsi" w:hAnsiTheme="minorHAnsi"/>
          <w:sz w:val="24"/>
        </w:rPr>
        <w:t>use the Contract for the provision of goods or</w:t>
      </w:r>
      <w:r w:rsidRPr="006F201C">
        <w:rPr>
          <w:rFonts w:asciiTheme="minorHAnsi" w:hAnsiTheme="minorHAnsi"/>
          <w:spacing w:val="-1"/>
          <w:sz w:val="24"/>
        </w:rPr>
        <w:t xml:space="preserve"> </w:t>
      </w:r>
      <w:r w:rsidRPr="006F201C">
        <w:rPr>
          <w:rFonts w:asciiTheme="minorHAnsi" w:hAnsiTheme="minorHAnsi"/>
          <w:sz w:val="24"/>
        </w:rPr>
        <w:t>services;</w:t>
      </w:r>
    </w:p>
    <w:p w14:paraId="74C52C44" w14:textId="4357601A" w:rsidR="002A7FD7" w:rsidRPr="006F201C" w:rsidRDefault="002A7FD7" w:rsidP="00A93025">
      <w:pPr>
        <w:pStyle w:val="ListParagraph"/>
        <w:numPr>
          <w:ilvl w:val="3"/>
          <w:numId w:val="31"/>
        </w:numPr>
        <w:tabs>
          <w:tab w:val="left" w:pos="2835"/>
        </w:tabs>
        <w:ind w:left="2835" w:right="541" w:hanging="425"/>
        <w:rPr>
          <w:rFonts w:asciiTheme="minorHAnsi" w:hAnsiTheme="minorHAnsi"/>
          <w:sz w:val="24"/>
        </w:rPr>
      </w:pPr>
      <w:r w:rsidRPr="006F201C">
        <w:rPr>
          <w:rFonts w:asciiTheme="minorHAnsi" w:hAnsiTheme="minorHAnsi"/>
          <w:sz w:val="24"/>
        </w:rPr>
        <w:t>The Authority is engaged in a collaborative Procurement exercise to award a Contract that it may utilise for the provision of goods and services.</w:t>
      </w:r>
    </w:p>
    <w:p w14:paraId="0A0E9326" w14:textId="77777777" w:rsidR="00192D1D" w:rsidRPr="006F201C" w:rsidRDefault="00192D1D" w:rsidP="00192D1D">
      <w:pPr>
        <w:pStyle w:val="ListParagraph"/>
        <w:tabs>
          <w:tab w:val="left" w:pos="2835"/>
        </w:tabs>
        <w:ind w:left="2835" w:right="541" w:firstLine="0"/>
        <w:rPr>
          <w:rFonts w:asciiTheme="minorHAnsi" w:hAnsiTheme="minorHAnsi"/>
          <w:sz w:val="24"/>
        </w:rPr>
      </w:pPr>
    </w:p>
    <w:p w14:paraId="46BAE9F1" w14:textId="77777777" w:rsidR="00B10A24" w:rsidRPr="006F201C" w:rsidRDefault="00B10A24" w:rsidP="00B10A24">
      <w:pPr>
        <w:pStyle w:val="ListParagraph"/>
        <w:tabs>
          <w:tab w:val="left" w:pos="2835"/>
        </w:tabs>
        <w:ind w:left="2835" w:right="541" w:firstLine="0"/>
        <w:rPr>
          <w:rFonts w:asciiTheme="minorHAnsi" w:hAnsiTheme="minorHAnsi"/>
          <w:sz w:val="24"/>
        </w:rPr>
      </w:pPr>
    </w:p>
    <w:p w14:paraId="15A086ED" w14:textId="4B4015D4" w:rsidR="00774E41" w:rsidRPr="006F201C" w:rsidRDefault="00774E41" w:rsidP="000D0362">
      <w:pPr>
        <w:pStyle w:val="ListParagraph"/>
        <w:numPr>
          <w:ilvl w:val="1"/>
          <w:numId w:val="40"/>
        </w:numPr>
        <w:tabs>
          <w:tab w:val="left" w:pos="1740"/>
          <w:tab w:val="left" w:pos="1741"/>
        </w:tabs>
        <w:ind w:left="1740" w:hanging="721"/>
        <w:jc w:val="both"/>
        <w:rPr>
          <w:rFonts w:asciiTheme="minorHAnsi" w:hAnsiTheme="minorHAnsi"/>
          <w:b/>
          <w:sz w:val="24"/>
        </w:rPr>
      </w:pPr>
      <w:r w:rsidRPr="006F201C">
        <w:rPr>
          <w:rFonts w:asciiTheme="minorHAnsi" w:hAnsiTheme="minorHAnsi"/>
          <w:b/>
          <w:sz w:val="24"/>
        </w:rPr>
        <w:t>West London Waste Authority as the Contracting Authority</w:t>
      </w:r>
    </w:p>
    <w:p w14:paraId="701CD148" w14:textId="77777777" w:rsidR="00B10A24" w:rsidRPr="006F201C" w:rsidRDefault="00B10A24" w:rsidP="00B10A24">
      <w:pPr>
        <w:pStyle w:val="ListParagraph"/>
        <w:tabs>
          <w:tab w:val="left" w:pos="2835"/>
        </w:tabs>
        <w:ind w:left="1843" w:right="541" w:firstLine="0"/>
        <w:rPr>
          <w:rFonts w:asciiTheme="minorHAnsi" w:hAnsiTheme="minorHAnsi"/>
          <w:sz w:val="24"/>
        </w:rPr>
      </w:pPr>
    </w:p>
    <w:p w14:paraId="1BE4C8C9" w14:textId="77777777" w:rsidR="00774E41" w:rsidRPr="006F201C" w:rsidRDefault="00774E41" w:rsidP="00F5632D">
      <w:pPr>
        <w:pStyle w:val="ListParagraph"/>
        <w:tabs>
          <w:tab w:val="left" w:pos="2410"/>
        </w:tabs>
        <w:spacing w:before="2" w:line="293" w:lineRule="exact"/>
        <w:ind w:left="2410" w:firstLine="0"/>
        <w:rPr>
          <w:rFonts w:asciiTheme="minorHAnsi" w:hAnsiTheme="minorHAnsi"/>
          <w:sz w:val="24"/>
        </w:rPr>
      </w:pPr>
      <w:r w:rsidRPr="006F201C">
        <w:rPr>
          <w:rFonts w:asciiTheme="minorHAnsi" w:hAnsiTheme="minorHAnsi"/>
          <w:sz w:val="24"/>
        </w:rPr>
        <w:t>Where it is proposed that West London Waste Authority will be the contracting authority for the Procurement:</w:t>
      </w:r>
    </w:p>
    <w:p w14:paraId="350FE889"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5AA4B17F" w14:textId="67079E69"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Authorisation to commence the Procurement process must be obtained in accordance with the </w:t>
      </w:r>
      <w:r w:rsidR="00904857" w:rsidRPr="006F201C">
        <w:rPr>
          <w:rFonts w:asciiTheme="minorHAnsi" w:hAnsiTheme="minorHAnsi"/>
          <w:sz w:val="24"/>
        </w:rPr>
        <w:t>Procurement Rules</w:t>
      </w:r>
      <w:r w:rsidR="00AC7336" w:rsidRPr="006F201C">
        <w:rPr>
          <w:rFonts w:asciiTheme="minorHAnsi" w:hAnsiTheme="minorHAnsi"/>
          <w:sz w:val="24"/>
        </w:rPr>
        <w:t xml:space="preserve"> and the POP</w:t>
      </w:r>
      <w:r w:rsidRPr="006F201C">
        <w:rPr>
          <w:rFonts w:asciiTheme="minorHAnsi" w:hAnsiTheme="minorHAnsi"/>
          <w:sz w:val="24"/>
        </w:rPr>
        <w:t>;</w:t>
      </w:r>
    </w:p>
    <w:p w14:paraId="1F6DB64E"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06450F2A" w14:textId="2A5511B7"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The Procurement must be undertaken in accordance with these </w:t>
      </w:r>
      <w:r w:rsidR="00904857" w:rsidRPr="006F201C">
        <w:rPr>
          <w:rFonts w:asciiTheme="minorHAnsi" w:hAnsiTheme="minorHAnsi"/>
          <w:sz w:val="24"/>
        </w:rPr>
        <w:t>Procurement Rules</w:t>
      </w:r>
      <w:r w:rsidR="00AC7336" w:rsidRPr="006F201C">
        <w:rPr>
          <w:rFonts w:asciiTheme="minorHAnsi" w:hAnsiTheme="minorHAnsi"/>
          <w:sz w:val="24"/>
        </w:rPr>
        <w:t>, the POP</w:t>
      </w:r>
      <w:r w:rsidRPr="006F201C">
        <w:rPr>
          <w:rFonts w:asciiTheme="minorHAnsi" w:hAnsiTheme="minorHAnsi"/>
          <w:sz w:val="24"/>
        </w:rPr>
        <w:t xml:space="preserve"> and this Authority’s Procurement documentation;</w:t>
      </w:r>
    </w:p>
    <w:p w14:paraId="53FB6711"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69EF27D9" w14:textId="1F679702"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The Project Team that leads the procurement must consult with legal and/or </w:t>
      </w:r>
      <w:r w:rsidR="00DD2A47" w:rsidRPr="006F201C">
        <w:rPr>
          <w:rFonts w:asciiTheme="minorHAnsi" w:hAnsiTheme="minorHAnsi"/>
          <w:sz w:val="24"/>
        </w:rPr>
        <w:t>the Contracts and Procurement Manager</w:t>
      </w:r>
      <w:r w:rsidRPr="006F201C">
        <w:rPr>
          <w:rFonts w:asciiTheme="minorHAnsi" w:hAnsiTheme="minorHAnsi"/>
          <w:sz w:val="24"/>
        </w:rPr>
        <w:t>;</w:t>
      </w:r>
    </w:p>
    <w:p w14:paraId="7611E8B9"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12397732" w14:textId="0425221E"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The roles and responsibilities of the participating authorities must be clearly defined and </w:t>
      </w:r>
      <w:r w:rsidR="00DD2A47" w:rsidRPr="006F201C">
        <w:rPr>
          <w:rFonts w:asciiTheme="minorHAnsi" w:hAnsiTheme="minorHAnsi"/>
          <w:sz w:val="24"/>
        </w:rPr>
        <w:t xml:space="preserve">any </w:t>
      </w:r>
      <w:r w:rsidRPr="006F201C">
        <w:rPr>
          <w:rFonts w:asciiTheme="minorHAnsi" w:hAnsiTheme="minorHAnsi"/>
          <w:sz w:val="24"/>
        </w:rPr>
        <w:t>necessary written agreements or memoranda of understanding entered into;</w:t>
      </w:r>
    </w:p>
    <w:p w14:paraId="3161C7F7"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74FFC9A7" w14:textId="77777777"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The Procurement timetable should allow for the participating authorities to obtain necessary approvals in accordance with their regulations;</w:t>
      </w:r>
    </w:p>
    <w:p w14:paraId="1BF68088"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47F11DA0" w14:textId="77777777"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There should be appropriate consultation with the participating authorities on the Procurement process; and</w:t>
      </w:r>
    </w:p>
    <w:p w14:paraId="20AB91EF"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0E4FFBEB" w14:textId="295F6607"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Authorisation to award the Contract must be obtained in accordance with the </w:t>
      </w:r>
      <w:r w:rsidR="00904857" w:rsidRPr="006F201C">
        <w:rPr>
          <w:rFonts w:asciiTheme="minorHAnsi" w:hAnsiTheme="minorHAnsi"/>
          <w:sz w:val="24"/>
        </w:rPr>
        <w:t>Procurement Rules</w:t>
      </w:r>
      <w:r w:rsidRPr="006F201C">
        <w:rPr>
          <w:rFonts w:asciiTheme="minorHAnsi" w:hAnsiTheme="minorHAnsi"/>
          <w:sz w:val="24"/>
        </w:rPr>
        <w:t>.</w:t>
      </w:r>
    </w:p>
    <w:p w14:paraId="4214D2FD" w14:textId="752C205E" w:rsidR="00B10A24" w:rsidRPr="006F201C" w:rsidRDefault="00B10A24" w:rsidP="00192D1D">
      <w:pPr>
        <w:tabs>
          <w:tab w:val="left" w:pos="2835"/>
        </w:tabs>
        <w:ind w:right="541"/>
        <w:rPr>
          <w:rFonts w:asciiTheme="minorHAnsi" w:hAnsiTheme="minorHAnsi"/>
          <w:sz w:val="24"/>
        </w:rPr>
      </w:pPr>
    </w:p>
    <w:p w14:paraId="48A6E6DE" w14:textId="77777777" w:rsidR="00B10A24" w:rsidRPr="006F201C" w:rsidRDefault="00B10A24" w:rsidP="00B10A24">
      <w:pPr>
        <w:pStyle w:val="ListParagraph"/>
        <w:rPr>
          <w:rFonts w:asciiTheme="minorHAnsi" w:hAnsiTheme="minorHAnsi"/>
          <w:sz w:val="24"/>
        </w:rPr>
      </w:pPr>
    </w:p>
    <w:p w14:paraId="5837D5DA" w14:textId="77777777" w:rsidR="00774E41" w:rsidRPr="006F201C" w:rsidRDefault="00774E41" w:rsidP="000D0362">
      <w:pPr>
        <w:pStyle w:val="ListParagraph"/>
        <w:numPr>
          <w:ilvl w:val="1"/>
          <w:numId w:val="40"/>
        </w:numPr>
        <w:tabs>
          <w:tab w:val="left" w:pos="1740"/>
          <w:tab w:val="left" w:pos="1741"/>
        </w:tabs>
        <w:ind w:left="1740" w:hanging="721"/>
        <w:jc w:val="both"/>
        <w:rPr>
          <w:rFonts w:asciiTheme="minorHAnsi" w:hAnsiTheme="minorHAnsi"/>
          <w:b/>
          <w:sz w:val="24"/>
        </w:rPr>
      </w:pPr>
      <w:r w:rsidRPr="006F201C">
        <w:rPr>
          <w:rFonts w:asciiTheme="minorHAnsi" w:hAnsiTheme="minorHAnsi"/>
          <w:b/>
          <w:sz w:val="24"/>
        </w:rPr>
        <w:t>Collaborative Procurement where the Authority is not the Contracting Authority</w:t>
      </w:r>
    </w:p>
    <w:p w14:paraId="0D6131ED" w14:textId="77777777" w:rsidR="00B10A24" w:rsidRPr="006F201C" w:rsidRDefault="00B10A24" w:rsidP="00B10A24">
      <w:pPr>
        <w:pStyle w:val="ListParagraph"/>
        <w:tabs>
          <w:tab w:val="left" w:pos="1843"/>
        </w:tabs>
        <w:ind w:left="1843" w:right="541" w:firstLine="0"/>
        <w:rPr>
          <w:rFonts w:asciiTheme="minorHAnsi" w:hAnsiTheme="minorHAnsi"/>
          <w:b/>
          <w:sz w:val="28"/>
        </w:rPr>
      </w:pPr>
    </w:p>
    <w:p w14:paraId="246C8D6F" w14:textId="77777777"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If the Authority is committed to using the Contract once it has been awarded, authority to participate in the Procurement process must be obtained prior to the placing of any notice advertising the Procurement.</w:t>
      </w:r>
    </w:p>
    <w:p w14:paraId="727F0149"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423D83B1" w14:textId="661F70C1"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 xml:space="preserve">The Responsible Officer must ensure that </w:t>
      </w:r>
      <w:r w:rsidR="00EA7E7E" w:rsidRPr="006F201C">
        <w:rPr>
          <w:rFonts w:asciiTheme="minorHAnsi" w:hAnsiTheme="minorHAnsi"/>
          <w:sz w:val="24"/>
        </w:rPr>
        <w:t>the PRB</w:t>
      </w:r>
      <w:r w:rsidRPr="006F201C">
        <w:rPr>
          <w:rFonts w:asciiTheme="minorHAnsi" w:hAnsiTheme="minorHAnsi"/>
          <w:sz w:val="24"/>
        </w:rPr>
        <w:t xml:space="preserve"> are provided with an opportunity to comment on the approach to the Procurement and specification.</w:t>
      </w:r>
    </w:p>
    <w:p w14:paraId="7797B2B0"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591FA6FA" w14:textId="0655F04E" w:rsidR="00B10A24"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Once the Contract has been awarded by the contracting authority, approval to draw down goods or services from the Contract must be obtained.</w:t>
      </w:r>
    </w:p>
    <w:p w14:paraId="0ECD93F1" w14:textId="77777777" w:rsidR="00B10A24" w:rsidRPr="006F201C" w:rsidRDefault="00B10A24" w:rsidP="00F5632D">
      <w:pPr>
        <w:pStyle w:val="ListParagraph"/>
        <w:tabs>
          <w:tab w:val="left" w:pos="2410"/>
        </w:tabs>
        <w:spacing w:before="2" w:line="293" w:lineRule="exact"/>
        <w:ind w:left="2410" w:firstLine="0"/>
        <w:rPr>
          <w:rFonts w:asciiTheme="minorHAnsi" w:hAnsiTheme="minorHAnsi"/>
          <w:sz w:val="24"/>
        </w:rPr>
      </w:pPr>
    </w:p>
    <w:p w14:paraId="1AE83449" w14:textId="77777777" w:rsidR="00774E41" w:rsidRPr="006F201C" w:rsidRDefault="00774E41" w:rsidP="000D0362">
      <w:pPr>
        <w:pStyle w:val="ListParagraph"/>
        <w:numPr>
          <w:ilvl w:val="2"/>
          <w:numId w:val="40"/>
        </w:numPr>
        <w:tabs>
          <w:tab w:val="left" w:pos="2410"/>
        </w:tabs>
        <w:spacing w:before="2" w:line="293" w:lineRule="exact"/>
        <w:ind w:left="2410" w:hanging="709"/>
        <w:rPr>
          <w:rFonts w:asciiTheme="minorHAnsi" w:hAnsiTheme="minorHAnsi"/>
          <w:sz w:val="24"/>
        </w:rPr>
      </w:pPr>
      <w:r w:rsidRPr="006F201C">
        <w:rPr>
          <w:rFonts w:asciiTheme="minorHAnsi" w:hAnsiTheme="minorHAnsi"/>
          <w:sz w:val="24"/>
        </w:rPr>
        <w:t>If the Authority is not committed to using the Contract, approval to draws down goods or services from the Contract must be obtained before the Contract is awarded.</w:t>
      </w:r>
    </w:p>
    <w:p w14:paraId="0A0EF59D" w14:textId="77777777" w:rsidR="007C19E2" w:rsidRPr="006F201C" w:rsidRDefault="007C19E2" w:rsidP="00F5632D">
      <w:pPr>
        <w:pStyle w:val="ListParagraph"/>
        <w:tabs>
          <w:tab w:val="left" w:pos="2410"/>
        </w:tabs>
        <w:spacing w:before="2" w:line="293" w:lineRule="exact"/>
        <w:ind w:left="2410" w:firstLine="0"/>
        <w:rPr>
          <w:rFonts w:asciiTheme="minorHAnsi" w:hAnsiTheme="minorHAnsi"/>
          <w:sz w:val="24"/>
        </w:rPr>
      </w:pPr>
    </w:p>
    <w:p w14:paraId="24280D3A" w14:textId="77777777" w:rsidR="00CE6183" w:rsidRPr="006F201C" w:rsidRDefault="00CE6183">
      <w:pPr>
        <w:pStyle w:val="BodyText"/>
        <w:rPr>
          <w:rFonts w:asciiTheme="minorHAnsi" w:hAnsiTheme="minorHAnsi"/>
          <w:sz w:val="26"/>
        </w:rPr>
      </w:pPr>
    </w:p>
    <w:p w14:paraId="2F9036A6" w14:textId="77777777" w:rsidR="00CE6183" w:rsidRPr="006F201C" w:rsidRDefault="00CE6183">
      <w:pPr>
        <w:pStyle w:val="BodyText"/>
        <w:rPr>
          <w:rFonts w:asciiTheme="minorHAnsi" w:hAnsiTheme="minorHAnsi"/>
          <w:sz w:val="26"/>
        </w:rPr>
      </w:pPr>
    </w:p>
    <w:p w14:paraId="6BAC5BB4" w14:textId="4E46F902" w:rsidR="00A17838" w:rsidRPr="006F201C" w:rsidRDefault="00A17838" w:rsidP="000D0362">
      <w:pPr>
        <w:pStyle w:val="Heading2"/>
        <w:numPr>
          <w:ilvl w:val="0"/>
          <w:numId w:val="40"/>
        </w:numPr>
        <w:tabs>
          <w:tab w:val="left" w:pos="1740"/>
          <w:tab w:val="left" w:pos="1741"/>
        </w:tabs>
        <w:spacing w:before="81"/>
        <w:ind w:left="1740" w:hanging="721"/>
        <w:rPr>
          <w:rFonts w:asciiTheme="minorHAnsi" w:hAnsiTheme="minorHAnsi"/>
        </w:rPr>
      </w:pPr>
      <w:r w:rsidRPr="006F201C">
        <w:rPr>
          <w:rFonts w:asciiTheme="minorHAnsi" w:hAnsiTheme="minorHAnsi"/>
        </w:rPr>
        <w:t>SCOPING</w:t>
      </w:r>
    </w:p>
    <w:p w14:paraId="13CB9BDE" w14:textId="5F359A4A" w:rsidR="00A17838" w:rsidRPr="006F201C" w:rsidRDefault="00A17838" w:rsidP="000D0362">
      <w:pPr>
        <w:pStyle w:val="Heading2"/>
        <w:tabs>
          <w:tab w:val="left" w:pos="1740"/>
          <w:tab w:val="left" w:pos="1741"/>
        </w:tabs>
        <w:spacing w:before="81"/>
        <w:ind w:left="1801" w:firstLine="0"/>
        <w:rPr>
          <w:rFonts w:asciiTheme="minorHAnsi" w:hAnsiTheme="minorHAnsi"/>
        </w:rPr>
      </w:pPr>
    </w:p>
    <w:p w14:paraId="4CB3F335" w14:textId="314C8604" w:rsidR="00A17838" w:rsidRPr="006F201C" w:rsidRDefault="00A17838" w:rsidP="000D0362">
      <w:pPr>
        <w:pStyle w:val="ListParagraph"/>
        <w:numPr>
          <w:ilvl w:val="1"/>
          <w:numId w:val="35"/>
        </w:numPr>
        <w:ind w:left="1843" w:hanging="701"/>
        <w:jc w:val="both"/>
        <w:rPr>
          <w:rFonts w:asciiTheme="minorHAnsi" w:hAnsiTheme="minorHAnsi"/>
          <w:sz w:val="24"/>
        </w:rPr>
      </w:pPr>
      <w:r w:rsidRPr="006F201C">
        <w:rPr>
          <w:rFonts w:asciiTheme="minorHAnsi" w:hAnsiTheme="minorHAnsi"/>
          <w:sz w:val="24"/>
        </w:rPr>
        <w:t xml:space="preserve">Before commencing a procurement procedure, Responsible Officers </w:t>
      </w:r>
      <w:r w:rsidR="00EA7E7E" w:rsidRPr="006F201C">
        <w:rPr>
          <w:rFonts w:asciiTheme="minorHAnsi" w:hAnsiTheme="minorHAnsi"/>
          <w:sz w:val="24"/>
        </w:rPr>
        <w:t>may</w:t>
      </w:r>
      <w:r w:rsidRPr="006F201C">
        <w:rPr>
          <w:rFonts w:asciiTheme="minorHAnsi" w:hAnsiTheme="minorHAnsi"/>
          <w:sz w:val="24"/>
        </w:rPr>
        <w:t xml:space="preserve"> conduct market consultations with a view to preparing the procurement and informing suppliers of their procurement plans and requirements.</w:t>
      </w:r>
    </w:p>
    <w:p w14:paraId="5C925CB8" w14:textId="5E9408EA" w:rsidR="00A17838" w:rsidRPr="006F201C" w:rsidRDefault="00E37E36" w:rsidP="000D0362">
      <w:pPr>
        <w:pStyle w:val="ListParagraph"/>
        <w:numPr>
          <w:ilvl w:val="1"/>
          <w:numId w:val="35"/>
        </w:numPr>
        <w:ind w:left="1843" w:hanging="701"/>
        <w:jc w:val="both"/>
        <w:rPr>
          <w:rFonts w:asciiTheme="minorHAnsi" w:hAnsiTheme="minorHAnsi"/>
          <w:sz w:val="24"/>
        </w:rPr>
      </w:pPr>
      <w:r w:rsidRPr="006F201C">
        <w:rPr>
          <w:rFonts w:asciiTheme="minorHAnsi" w:hAnsiTheme="minorHAnsi"/>
          <w:sz w:val="24"/>
        </w:rPr>
        <w:t xml:space="preserve">Market consultations must </w:t>
      </w:r>
      <w:r w:rsidR="00A17838" w:rsidRPr="006F201C">
        <w:rPr>
          <w:rFonts w:asciiTheme="minorHAnsi" w:hAnsiTheme="minorHAnsi"/>
          <w:sz w:val="24"/>
        </w:rPr>
        <w:t xml:space="preserve">not have the effect of distorting competition and </w:t>
      </w:r>
      <w:r w:rsidRPr="006F201C">
        <w:rPr>
          <w:rFonts w:asciiTheme="minorHAnsi" w:hAnsiTheme="minorHAnsi"/>
          <w:sz w:val="24"/>
        </w:rPr>
        <w:t>must</w:t>
      </w:r>
      <w:r w:rsidR="00A17838" w:rsidRPr="006F201C">
        <w:rPr>
          <w:rFonts w:asciiTheme="minorHAnsi" w:hAnsiTheme="minorHAnsi"/>
          <w:sz w:val="24"/>
        </w:rPr>
        <w:t xml:space="preserve"> not result in a violation of the principles of non-discrimination and transparency. Officers may, for example, seek or accept advice from independent experts or authorities or from market participants.</w:t>
      </w:r>
    </w:p>
    <w:p w14:paraId="3E88D310" w14:textId="188F6DE8" w:rsidR="00A17838" w:rsidRPr="006F201C" w:rsidRDefault="00E37E36" w:rsidP="000D0362">
      <w:pPr>
        <w:pStyle w:val="ListParagraph"/>
        <w:numPr>
          <w:ilvl w:val="1"/>
          <w:numId w:val="40"/>
        </w:numPr>
        <w:ind w:left="1843" w:hanging="701"/>
        <w:jc w:val="both"/>
        <w:rPr>
          <w:rFonts w:asciiTheme="minorHAnsi" w:hAnsiTheme="minorHAnsi"/>
          <w:sz w:val="24"/>
        </w:rPr>
      </w:pPr>
      <w:r w:rsidRPr="006F201C">
        <w:rPr>
          <w:rFonts w:asciiTheme="minorHAnsi" w:hAnsiTheme="minorHAnsi"/>
        </w:rPr>
        <w:t>T</w:t>
      </w:r>
      <w:r w:rsidR="00A17838" w:rsidRPr="006F201C">
        <w:rPr>
          <w:rFonts w:asciiTheme="minorHAnsi" w:hAnsiTheme="minorHAnsi"/>
        </w:rPr>
        <w:t xml:space="preserve">he Responsible Officer </w:t>
      </w:r>
      <w:r w:rsidRPr="006F201C">
        <w:rPr>
          <w:rFonts w:asciiTheme="minorHAnsi" w:hAnsiTheme="minorHAnsi"/>
        </w:rPr>
        <w:t>must</w:t>
      </w:r>
      <w:r w:rsidR="00A17838" w:rsidRPr="006F201C">
        <w:rPr>
          <w:rFonts w:asciiTheme="minorHAnsi" w:hAnsiTheme="minorHAnsi"/>
        </w:rPr>
        <w:t xml:space="preserve"> </w:t>
      </w:r>
      <w:r w:rsidR="00A17838" w:rsidRPr="006F201C">
        <w:rPr>
          <w:rFonts w:asciiTheme="minorHAnsi" w:hAnsiTheme="minorHAnsi"/>
          <w:sz w:val="24"/>
        </w:rPr>
        <w:t>state how the procurement will meet social value considerations on a case by case basis (for example - employment, training, apprenticeships, use of SME’s and local Suppliers).</w:t>
      </w:r>
    </w:p>
    <w:p w14:paraId="19A9BA6B" w14:textId="2215ED19" w:rsidR="00A17838" w:rsidRPr="006F201C" w:rsidRDefault="00A17838" w:rsidP="000D0362">
      <w:pPr>
        <w:pStyle w:val="Heading2"/>
        <w:spacing w:before="81"/>
        <w:ind w:left="1142" w:firstLine="0"/>
        <w:rPr>
          <w:rFonts w:asciiTheme="minorHAnsi" w:hAnsiTheme="minorHAnsi"/>
        </w:rPr>
      </w:pPr>
    </w:p>
    <w:p w14:paraId="34BFEEBE" w14:textId="77777777" w:rsidR="00A17838" w:rsidRPr="006F201C" w:rsidRDefault="00A17838" w:rsidP="000D0362">
      <w:pPr>
        <w:pStyle w:val="Heading2"/>
        <w:spacing w:before="81"/>
        <w:ind w:left="1142" w:firstLine="0"/>
        <w:rPr>
          <w:rFonts w:asciiTheme="minorHAnsi" w:hAnsiTheme="minorHAnsi"/>
        </w:rPr>
      </w:pPr>
    </w:p>
    <w:p w14:paraId="3A5297CE" w14:textId="60A9C30B" w:rsidR="009E4448" w:rsidRPr="006F201C" w:rsidRDefault="009E4448" w:rsidP="000D0362">
      <w:pPr>
        <w:pStyle w:val="Heading2"/>
        <w:numPr>
          <w:ilvl w:val="0"/>
          <w:numId w:val="40"/>
        </w:numPr>
        <w:spacing w:before="81"/>
        <w:ind w:left="1740" w:hanging="721"/>
        <w:rPr>
          <w:rFonts w:asciiTheme="minorHAnsi" w:hAnsiTheme="minorHAnsi"/>
        </w:rPr>
      </w:pPr>
      <w:r w:rsidRPr="006F201C">
        <w:rPr>
          <w:rFonts w:asciiTheme="minorHAnsi" w:hAnsiTheme="minorHAnsi"/>
        </w:rPr>
        <w:t>EVALUATION</w:t>
      </w:r>
    </w:p>
    <w:p w14:paraId="70B8DB25" w14:textId="77777777" w:rsidR="009E4448" w:rsidRPr="006F201C" w:rsidRDefault="009E4448" w:rsidP="000D0362">
      <w:pPr>
        <w:adjustRightInd w:val="0"/>
        <w:ind w:left="1843" w:right="53" w:hanging="850"/>
        <w:jc w:val="both"/>
        <w:rPr>
          <w:rFonts w:asciiTheme="minorHAnsi" w:hAnsiTheme="minorHAnsi"/>
          <w:color w:val="000000"/>
          <w:spacing w:val="1"/>
          <w:sz w:val="24"/>
          <w:szCs w:val="24"/>
        </w:rPr>
      </w:pPr>
    </w:p>
    <w:p w14:paraId="1EDB06AE" w14:textId="76989DB0" w:rsidR="009E4448" w:rsidRPr="006F201C" w:rsidRDefault="009E4448" w:rsidP="000D0362">
      <w:pPr>
        <w:pStyle w:val="ListParagraph"/>
        <w:numPr>
          <w:ilvl w:val="1"/>
          <w:numId w:val="41"/>
        </w:numPr>
        <w:ind w:left="1843" w:hanging="850"/>
        <w:jc w:val="both"/>
        <w:rPr>
          <w:rFonts w:asciiTheme="minorHAnsi" w:hAnsiTheme="minorHAnsi"/>
          <w:sz w:val="24"/>
        </w:rPr>
      </w:pPr>
      <w:r w:rsidRPr="006F201C">
        <w:rPr>
          <w:rFonts w:asciiTheme="minorHAnsi" w:hAnsiTheme="minorHAnsi"/>
          <w:sz w:val="24"/>
        </w:rPr>
        <w:t xml:space="preserve">All officers must take appropriate measures to ensure that the </w:t>
      </w:r>
      <w:r w:rsidR="006C77E3" w:rsidRPr="006F201C">
        <w:rPr>
          <w:rFonts w:asciiTheme="minorHAnsi" w:hAnsiTheme="minorHAnsi"/>
          <w:sz w:val="24"/>
        </w:rPr>
        <w:t>evaluation</w:t>
      </w:r>
      <w:r w:rsidR="00DD2A47" w:rsidRPr="006F201C">
        <w:rPr>
          <w:rFonts w:asciiTheme="minorHAnsi" w:hAnsiTheme="minorHAnsi"/>
          <w:sz w:val="24"/>
        </w:rPr>
        <w:t>s</w:t>
      </w:r>
      <w:r w:rsidR="006C77E3" w:rsidRPr="006F201C">
        <w:rPr>
          <w:rFonts w:asciiTheme="minorHAnsi" w:hAnsiTheme="minorHAnsi"/>
          <w:sz w:val="24"/>
        </w:rPr>
        <w:t xml:space="preserve"> of all Procurements are</w:t>
      </w:r>
      <w:r w:rsidRPr="006F201C">
        <w:rPr>
          <w:rFonts w:asciiTheme="minorHAnsi" w:hAnsiTheme="minorHAnsi"/>
          <w:sz w:val="24"/>
        </w:rPr>
        <w:t xml:space="preserve"> conducted fairly and transparently.</w:t>
      </w:r>
    </w:p>
    <w:p w14:paraId="5BC70B6F" w14:textId="77777777" w:rsidR="000D0362" w:rsidRPr="006F201C" w:rsidRDefault="000D0362" w:rsidP="000D0362">
      <w:pPr>
        <w:pStyle w:val="ListParagraph"/>
        <w:ind w:left="1740" w:firstLine="0"/>
        <w:jc w:val="both"/>
        <w:rPr>
          <w:rFonts w:asciiTheme="minorHAnsi" w:hAnsiTheme="minorHAnsi"/>
          <w:sz w:val="24"/>
        </w:rPr>
      </w:pPr>
    </w:p>
    <w:p w14:paraId="1BC19A6D" w14:textId="11DFCC8E" w:rsidR="00B27DBA" w:rsidRPr="006F201C" w:rsidRDefault="00B27DBA" w:rsidP="000D0362">
      <w:pPr>
        <w:pStyle w:val="ListParagraph"/>
        <w:numPr>
          <w:ilvl w:val="1"/>
          <w:numId w:val="41"/>
        </w:numPr>
        <w:ind w:left="1740" w:hanging="721"/>
        <w:jc w:val="both"/>
        <w:rPr>
          <w:rFonts w:asciiTheme="minorHAnsi" w:hAnsiTheme="minorHAnsi"/>
          <w:sz w:val="24"/>
        </w:rPr>
      </w:pPr>
      <w:r w:rsidRPr="006F201C">
        <w:rPr>
          <w:rFonts w:asciiTheme="minorHAnsi" w:hAnsiTheme="minorHAnsi"/>
          <w:sz w:val="24"/>
        </w:rPr>
        <w:t>The Responsible Officer must ensure that all Contracts are awarded based on evaluation of whole system costs</w:t>
      </w:r>
    </w:p>
    <w:p w14:paraId="30FA30DB" w14:textId="77777777" w:rsidR="009E4448" w:rsidRPr="006F201C" w:rsidRDefault="009E4448" w:rsidP="000D0362">
      <w:pPr>
        <w:pStyle w:val="ListParagraph"/>
        <w:ind w:left="1740" w:firstLine="0"/>
        <w:jc w:val="both"/>
        <w:rPr>
          <w:rFonts w:asciiTheme="minorHAnsi" w:hAnsiTheme="minorHAnsi"/>
          <w:sz w:val="24"/>
        </w:rPr>
      </w:pPr>
    </w:p>
    <w:p w14:paraId="09310F43" w14:textId="04002628" w:rsidR="009E4448" w:rsidRPr="006F201C" w:rsidRDefault="009E4448" w:rsidP="000D0362">
      <w:pPr>
        <w:pStyle w:val="ListParagraph"/>
        <w:numPr>
          <w:ilvl w:val="1"/>
          <w:numId w:val="41"/>
        </w:numPr>
        <w:ind w:left="1740" w:hanging="721"/>
        <w:jc w:val="both"/>
        <w:rPr>
          <w:rFonts w:asciiTheme="minorHAnsi" w:hAnsiTheme="minorHAnsi"/>
          <w:sz w:val="24"/>
        </w:rPr>
      </w:pPr>
      <w:r w:rsidRPr="006F201C">
        <w:rPr>
          <w:rFonts w:asciiTheme="minorHAnsi" w:hAnsiTheme="minorHAnsi"/>
          <w:sz w:val="24"/>
        </w:rPr>
        <w:t xml:space="preserve">All Invitation to Tender documents must clearly describe the evaluation criteria, sub criteria and weighting and </w:t>
      </w:r>
      <w:r w:rsidR="006C77E3" w:rsidRPr="006F201C">
        <w:rPr>
          <w:rFonts w:asciiTheme="minorHAnsi" w:hAnsiTheme="minorHAnsi"/>
          <w:sz w:val="24"/>
        </w:rPr>
        <w:t xml:space="preserve">all </w:t>
      </w:r>
      <w:r w:rsidRPr="006F201C">
        <w:rPr>
          <w:rFonts w:asciiTheme="minorHAnsi" w:hAnsiTheme="minorHAnsi"/>
          <w:sz w:val="24"/>
        </w:rPr>
        <w:t>tender evaluation</w:t>
      </w:r>
      <w:r w:rsidR="006C77E3" w:rsidRPr="006F201C">
        <w:rPr>
          <w:rFonts w:asciiTheme="minorHAnsi" w:hAnsiTheme="minorHAnsi"/>
          <w:sz w:val="24"/>
        </w:rPr>
        <w:t>s</w:t>
      </w:r>
      <w:r w:rsidRPr="006F201C">
        <w:rPr>
          <w:rFonts w:asciiTheme="minorHAnsi" w:hAnsiTheme="minorHAnsi"/>
          <w:sz w:val="24"/>
        </w:rPr>
        <w:t xml:space="preserve"> </w:t>
      </w:r>
      <w:r w:rsidR="006C77E3" w:rsidRPr="006F201C">
        <w:rPr>
          <w:rFonts w:asciiTheme="minorHAnsi" w:hAnsiTheme="minorHAnsi"/>
          <w:sz w:val="24"/>
        </w:rPr>
        <w:t xml:space="preserve">must be </w:t>
      </w:r>
      <w:r w:rsidRPr="006F201C">
        <w:rPr>
          <w:rFonts w:asciiTheme="minorHAnsi" w:hAnsiTheme="minorHAnsi"/>
          <w:sz w:val="24"/>
        </w:rPr>
        <w:t xml:space="preserve">based strictly on the published criteria and weighting. </w:t>
      </w:r>
    </w:p>
    <w:p w14:paraId="3A233EAE" w14:textId="77777777" w:rsidR="009E4448" w:rsidRPr="006F201C" w:rsidRDefault="009E4448" w:rsidP="000D0362">
      <w:pPr>
        <w:pStyle w:val="ListParagraph"/>
        <w:ind w:left="1740" w:firstLine="0"/>
        <w:jc w:val="both"/>
        <w:rPr>
          <w:rFonts w:asciiTheme="minorHAnsi" w:hAnsiTheme="minorHAnsi"/>
          <w:sz w:val="24"/>
        </w:rPr>
      </w:pPr>
    </w:p>
    <w:p w14:paraId="75285BAB" w14:textId="58E8A95F" w:rsidR="009E4448" w:rsidRPr="006F201C" w:rsidRDefault="009E4448" w:rsidP="000D0362">
      <w:pPr>
        <w:pStyle w:val="ListParagraph"/>
        <w:numPr>
          <w:ilvl w:val="1"/>
          <w:numId w:val="41"/>
        </w:numPr>
        <w:ind w:left="1740" w:hanging="721"/>
        <w:jc w:val="both"/>
        <w:rPr>
          <w:rFonts w:asciiTheme="minorHAnsi" w:hAnsiTheme="minorHAnsi"/>
          <w:sz w:val="24"/>
        </w:rPr>
      </w:pPr>
      <w:r w:rsidRPr="006F201C">
        <w:rPr>
          <w:rFonts w:asciiTheme="minorHAnsi" w:hAnsiTheme="minorHAnsi"/>
          <w:sz w:val="24"/>
        </w:rPr>
        <w:t xml:space="preserve">The evaluation notes of each evaluator must explain adequately the reasons behind the scores they have awarded to each tenderer and must strictly follow the published evaluation criteria and process. The evaluation process must ensure the evaluator notes provide a full, transparent, </w:t>
      </w:r>
      <w:r w:rsidR="00DD2A47" w:rsidRPr="006F201C">
        <w:rPr>
          <w:rFonts w:asciiTheme="minorHAnsi" w:hAnsiTheme="minorHAnsi"/>
          <w:sz w:val="24"/>
        </w:rPr>
        <w:t>and</w:t>
      </w:r>
      <w:r w:rsidRPr="006F201C">
        <w:rPr>
          <w:rFonts w:asciiTheme="minorHAnsi" w:hAnsiTheme="minorHAnsi"/>
          <w:sz w:val="24"/>
        </w:rPr>
        <w:t xml:space="preserve"> fair summary of the discussions that led to the scores. </w:t>
      </w:r>
    </w:p>
    <w:p w14:paraId="2711810F" w14:textId="77777777" w:rsidR="006C77E3" w:rsidRPr="006F201C" w:rsidRDefault="006C77E3" w:rsidP="000D0362">
      <w:pPr>
        <w:pStyle w:val="ListParagraph"/>
        <w:ind w:left="1740" w:firstLine="0"/>
        <w:jc w:val="both"/>
        <w:rPr>
          <w:rFonts w:asciiTheme="minorHAnsi" w:hAnsiTheme="minorHAnsi"/>
          <w:sz w:val="24"/>
        </w:rPr>
      </w:pPr>
    </w:p>
    <w:p w14:paraId="2851B3BF" w14:textId="3DBC8C2E" w:rsidR="009E4448" w:rsidRPr="006F201C" w:rsidRDefault="006C77E3" w:rsidP="000D0362">
      <w:pPr>
        <w:pStyle w:val="ListParagraph"/>
        <w:numPr>
          <w:ilvl w:val="1"/>
          <w:numId w:val="41"/>
        </w:numPr>
        <w:ind w:left="1740" w:hanging="721"/>
        <w:jc w:val="both"/>
        <w:rPr>
          <w:rFonts w:asciiTheme="minorHAnsi" w:hAnsiTheme="minorHAnsi"/>
          <w:sz w:val="24"/>
        </w:rPr>
      </w:pPr>
      <w:r w:rsidRPr="006F201C">
        <w:rPr>
          <w:rFonts w:asciiTheme="minorHAnsi" w:hAnsiTheme="minorHAnsi"/>
          <w:sz w:val="24"/>
        </w:rPr>
        <w:t xml:space="preserve">All evaluation </w:t>
      </w:r>
      <w:r w:rsidR="009E4448" w:rsidRPr="006F201C">
        <w:rPr>
          <w:rFonts w:asciiTheme="minorHAnsi" w:hAnsiTheme="minorHAnsi"/>
          <w:sz w:val="24"/>
        </w:rPr>
        <w:t>moderation meeting</w:t>
      </w:r>
      <w:r w:rsidRPr="006F201C">
        <w:rPr>
          <w:rFonts w:asciiTheme="minorHAnsi" w:hAnsiTheme="minorHAnsi"/>
          <w:sz w:val="24"/>
        </w:rPr>
        <w:t>s</w:t>
      </w:r>
      <w:r w:rsidR="009E4448" w:rsidRPr="006F201C">
        <w:rPr>
          <w:rFonts w:asciiTheme="minorHAnsi" w:hAnsiTheme="minorHAnsi"/>
          <w:sz w:val="24"/>
        </w:rPr>
        <w:t xml:space="preserve"> must keep a complete record and comprehensive notes of each point made and of any changes made as a result of moderation and the reasons why. The notes must adequately reveal the panel’s reasons or reasoning for the positive and negative points made during the meeting, and in the notes.</w:t>
      </w:r>
    </w:p>
    <w:p w14:paraId="009FDC9F" w14:textId="77777777" w:rsidR="006C77E3" w:rsidRPr="006F201C" w:rsidRDefault="006C77E3" w:rsidP="00F5632D">
      <w:pPr>
        <w:pStyle w:val="ListParagraph"/>
        <w:tabs>
          <w:tab w:val="left" w:pos="1740"/>
          <w:tab w:val="left" w:pos="1741"/>
        </w:tabs>
        <w:ind w:left="1740" w:firstLine="0"/>
        <w:jc w:val="both"/>
        <w:rPr>
          <w:rFonts w:asciiTheme="minorHAnsi" w:hAnsiTheme="minorHAnsi"/>
          <w:sz w:val="24"/>
        </w:rPr>
      </w:pPr>
    </w:p>
    <w:p w14:paraId="07901002" w14:textId="44934142" w:rsidR="006C77E3" w:rsidRPr="006F201C" w:rsidRDefault="009E4448"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Evaluators’ original score sheets will not always be enough evidence to show the reasons why the evaluating group reached their consensus scores during a moderated discussion. The notes of moderation meetings should track the thinking of the evaluation panel to enable tenderers to scrutinise the marks awarded and the </w:t>
      </w:r>
      <w:r w:rsidR="00DD2A47" w:rsidRPr="006F201C">
        <w:rPr>
          <w:rFonts w:asciiTheme="minorHAnsi" w:hAnsiTheme="minorHAnsi"/>
          <w:sz w:val="24"/>
        </w:rPr>
        <w:t>A</w:t>
      </w:r>
      <w:r w:rsidRPr="006F201C">
        <w:rPr>
          <w:rFonts w:asciiTheme="minorHAnsi" w:hAnsiTheme="minorHAnsi"/>
          <w:sz w:val="24"/>
        </w:rPr>
        <w:t>uthority’s reasons.</w:t>
      </w:r>
    </w:p>
    <w:p w14:paraId="1B608E0B" w14:textId="77777777" w:rsidR="006C77E3" w:rsidRPr="006F201C" w:rsidRDefault="006C77E3" w:rsidP="00F5632D">
      <w:pPr>
        <w:pStyle w:val="ListParagraph"/>
        <w:tabs>
          <w:tab w:val="left" w:pos="1740"/>
          <w:tab w:val="left" w:pos="1741"/>
        </w:tabs>
        <w:ind w:left="1740" w:firstLine="0"/>
        <w:jc w:val="both"/>
        <w:rPr>
          <w:rFonts w:asciiTheme="minorHAnsi" w:hAnsiTheme="minorHAnsi"/>
          <w:sz w:val="24"/>
        </w:rPr>
      </w:pPr>
    </w:p>
    <w:p w14:paraId="61696D31" w14:textId="149EB787" w:rsidR="009E4448" w:rsidRPr="006F201C" w:rsidRDefault="009E4448" w:rsidP="00F5632D">
      <w:pPr>
        <w:pStyle w:val="ListParagraph"/>
        <w:tabs>
          <w:tab w:val="left" w:pos="1740"/>
          <w:tab w:val="left" w:pos="1741"/>
        </w:tabs>
        <w:ind w:left="1740" w:firstLine="0"/>
        <w:jc w:val="both"/>
        <w:rPr>
          <w:rFonts w:asciiTheme="minorHAnsi" w:hAnsiTheme="minorHAnsi"/>
          <w:sz w:val="24"/>
        </w:rPr>
      </w:pPr>
    </w:p>
    <w:p w14:paraId="248EE398" w14:textId="4BCF557B" w:rsidR="009E4448" w:rsidRPr="006F201C" w:rsidRDefault="009E4448"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In every procurement exercise where a contract is substantial and complex the need for transparency requires </w:t>
      </w:r>
      <w:r w:rsidR="00DD2A47" w:rsidRPr="006F201C">
        <w:rPr>
          <w:rFonts w:asciiTheme="minorHAnsi" w:hAnsiTheme="minorHAnsi"/>
          <w:sz w:val="24"/>
        </w:rPr>
        <w:t>the A</w:t>
      </w:r>
      <w:r w:rsidRPr="006F201C">
        <w:rPr>
          <w:rFonts w:asciiTheme="minorHAnsi" w:hAnsiTheme="minorHAnsi"/>
          <w:sz w:val="24"/>
        </w:rPr>
        <w:t>uthorit</w:t>
      </w:r>
      <w:r w:rsidR="00DD2A47" w:rsidRPr="006F201C">
        <w:rPr>
          <w:rFonts w:asciiTheme="minorHAnsi" w:hAnsiTheme="minorHAnsi"/>
          <w:sz w:val="24"/>
        </w:rPr>
        <w:t>y</w:t>
      </w:r>
      <w:r w:rsidRPr="006F201C">
        <w:rPr>
          <w:rFonts w:asciiTheme="minorHAnsi" w:hAnsiTheme="minorHAnsi"/>
          <w:sz w:val="24"/>
        </w:rPr>
        <w:t xml:space="preserve"> to disclose reasons for awarding contracts in</w:t>
      </w:r>
      <w:r w:rsidR="006C77E3" w:rsidRPr="006F201C">
        <w:rPr>
          <w:rFonts w:asciiTheme="minorHAnsi" w:hAnsiTheme="minorHAnsi"/>
          <w:sz w:val="24"/>
        </w:rPr>
        <w:t xml:space="preserve"> a clear and unequivocal fashion.</w:t>
      </w:r>
    </w:p>
    <w:p w14:paraId="18BDFC30" w14:textId="77777777" w:rsidR="009E4448" w:rsidRPr="006F201C" w:rsidRDefault="009E4448" w:rsidP="00F5632D">
      <w:pPr>
        <w:pStyle w:val="ListParagraph"/>
        <w:tabs>
          <w:tab w:val="left" w:pos="1740"/>
          <w:tab w:val="left" w:pos="1741"/>
        </w:tabs>
        <w:ind w:left="1740" w:firstLine="0"/>
        <w:jc w:val="both"/>
        <w:rPr>
          <w:rFonts w:asciiTheme="minorHAnsi" w:hAnsiTheme="minorHAnsi"/>
          <w:sz w:val="24"/>
        </w:rPr>
      </w:pPr>
    </w:p>
    <w:p w14:paraId="0D96800C" w14:textId="77777777" w:rsidR="009E4448" w:rsidRPr="006F201C" w:rsidRDefault="009E4448" w:rsidP="00414984">
      <w:pPr>
        <w:pStyle w:val="Heading2"/>
        <w:tabs>
          <w:tab w:val="left" w:pos="1740"/>
          <w:tab w:val="left" w:pos="1741"/>
        </w:tabs>
        <w:spacing w:before="194"/>
        <w:ind w:firstLine="0"/>
        <w:jc w:val="right"/>
        <w:rPr>
          <w:rFonts w:asciiTheme="minorHAnsi" w:hAnsiTheme="minorHAnsi"/>
        </w:rPr>
      </w:pPr>
    </w:p>
    <w:p w14:paraId="05337E43" w14:textId="77777777" w:rsidR="00021566" w:rsidRPr="006F201C" w:rsidRDefault="00021566" w:rsidP="000D0362">
      <w:pPr>
        <w:pStyle w:val="Heading2"/>
        <w:numPr>
          <w:ilvl w:val="0"/>
          <w:numId w:val="41"/>
        </w:numPr>
        <w:tabs>
          <w:tab w:val="left" w:pos="1740"/>
          <w:tab w:val="left" w:pos="1741"/>
        </w:tabs>
        <w:spacing w:before="81"/>
        <w:ind w:left="1740" w:hanging="721"/>
        <w:rPr>
          <w:rFonts w:asciiTheme="minorHAnsi" w:hAnsiTheme="minorHAnsi"/>
        </w:rPr>
      </w:pPr>
      <w:r w:rsidRPr="006F201C">
        <w:rPr>
          <w:rFonts w:asciiTheme="minorHAnsi" w:hAnsiTheme="minorHAnsi"/>
        </w:rPr>
        <w:lastRenderedPageBreak/>
        <w:t>INFORMATION GOVERNANCE</w:t>
      </w:r>
    </w:p>
    <w:p w14:paraId="1178431C" w14:textId="77777777" w:rsidR="00AC7336" w:rsidRPr="006F201C" w:rsidRDefault="00AC7336" w:rsidP="00F5632D">
      <w:pPr>
        <w:pStyle w:val="Heading2"/>
        <w:tabs>
          <w:tab w:val="left" w:pos="1740"/>
          <w:tab w:val="left" w:pos="1741"/>
        </w:tabs>
        <w:spacing w:before="81"/>
        <w:ind w:firstLine="0"/>
        <w:rPr>
          <w:rFonts w:asciiTheme="minorHAnsi" w:hAnsiTheme="minorHAnsi"/>
        </w:rPr>
      </w:pPr>
    </w:p>
    <w:p w14:paraId="6DBFDCCB" w14:textId="30BED0B4" w:rsidR="00021566" w:rsidRPr="006F201C" w:rsidRDefault="00021566" w:rsidP="000D0362">
      <w:pPr>
        <w:pStyle w:val="ListParagraph"/>
        <w:numPr>
          <w:ilvl w:val="1"/>
          <w:numId w:val="41"/>
        </w:numPr>
        <w:tabs>
          <w:tab w:val="left" w:pos="1740"/>
          <w:tab w:val="left" w:pos="1741"/>
        </w:tabs>
        <w:ind w:left="1740" w:hanging="721"/>
        <w:jc w:val="both"/>
        <w:rPr>
          <w:rFonts w:asciiTheme="minorHAnsi" w:hAnsiTheme="minorHAnsi"/>
        </w:rPr>
      </w:pPr>
      <w:r w:rsidRPr="006F201C">
        <w:rPr>
          <w:rFonts w:asciiTheme="minorHAnsi" w:hAnsiTheme="minorHAnsi"/>
          <w:sz w:val="24"/>
        </w:rPr>
        <w:t>When procuring, the Responsible Officer must ensure due diligence checks are carried out to provide sufficient guarantees that the Supplier’s technical and organisational security measures for handling and protecting information and data are appropriate, suitable and lawful. This is a requirement under Data Protection Legislation.</w:t>
      </w:r>
    </w:p>
    <w:p w14:paraId="1B9F6D62" w14:textId="77777777" w:rsidR="00AC7336" w:rsidRPr="006F201C" w:rsidRDefault="00AC7336" w:rsidP="00F5632D">
      <w:pPr>
        <w:pStyle w:val="ListParagraph"/>
        <w:tabs>
          <w:tab w:val="left" w:pos="1740"/>
          <w:tab w:val="left" w:pos="1741"/>
        </w:tabs>
        <w:ind w:left="1740" w:firstLine="0"/>
        <w:jc w:val="both"/>
        <w:rPr>
          <w:rFonts w:asciiTheme="minorHAnsi" w:hAnsiTheme="minorHAnsi"/>
          <w:b/>
          <w:bCs/>
        </w:rPr>
      </w:pPr>
    </w:p>
    <w:p w14:paraId="5FD7C33C" w14:textId="2ED6D600" w:rsidR="00021566" w:rsidRPr="006F201C" w:rsidRDefault="00021566" w:rsidP="000D0362">
      <w:pPr>
        <w:pStyle w:val="ListParagraph"/>
        <w:numPr>
          <w:ilvl w:val="1"/>
          <w:numId w:val="41"/>
        </w:numPr>
        <w:tabs>
          <w:tab w:val="left" w:pos="1740"/>
          <w:tab w:val="left" w:pos="1741"/>
        </w:tabs>
        <w:ind w:left="1740" w:hanging="721"/>
        <w:jc w:val="both"/>
        <w:rPr>
          <w:rFonts w:asciiTheme="minorHAnsi" w:hAnsiTheme="minorHAnsi"/>
        </w:rPr>
      </w:pPr>
      <w:r w:rsidRPr="006F201C">
        <w:rPr>
          <w:rFonts w:asciiTheme="minorHAnsi" w:hAnsiTheme="minorHAnsi"/>
          <w:sz w:val="24"/>
        </w:rPr>
        <w:t xml:space="preserve">Evidence  of  these  checks,  copies  of  policies  and  guarantees  provided  by  the Supplier must be retained by the Responsible Officer who is managing </w:t>
      </w:r>
      <w:r w:rsidR="00DD2A47" w:rsidRPr="006F201C">
        <w:rPr>
          <w:rFonts w:asciiTheme="minorHAnsi" w:hAnsiTheme="minorHAnsi"/>
          <w:sz w:val="24"/>
        </w:rPr>
        <w:t xml:space="preserve">the </w:t>
      </w:r>
      <w:r w:rsidRPr="006F201C">
        <w:rPr>
          <w:rFonts w:asciiTheme="minorHAnsi" w:hAnsiTheme="minorHAnsi"/>
          <w:sz w:val="24"/>
        </w:rPr>
        <w:t>contract and should be regularly reviewed throughout the life of the contract.</w:t>
      </w:r>
    </w:p>
    <w:p w14:paraId="1CE90F85" w14:textId="77777777" w:rsidR="00AC7336" w:rsidRPr="006F201C" w:rsidRDefault="00AC7336" w:rsidP="00F5632D">
      <w:pPr>
        <w:pStyle w:val="ListParagraph"/>
        <w:tabs>
          <w:tab w:val="left" w:pos="1740"/>
          <w:tab w:val="left" w:pos="1741"/>
        </w:tabs>
        <w:ind w:left="1740" w:firstLine="0"/>
        <w:jc w:val="both"/>
        <w:rPr>
          <w:rFonts w:asciiTheme="minorHAnsi" w:hAnsiTheme="minorHAnsi"/>
          <w:b/>
          <w:bCs/>
        </w:rPr>
      </w:pPr>
    </w:p>
    <w:p w14:paraId="397CE7F4" w14:textId="7DDB3464" w:rsidR="00021566" w:rsidRPr="006F201C" w:rsidRDefault="00021566" w:rsidP="000D0362">
      <w:pPr>
        <w:pStyle w:val="ListParagraph"/>
        <w:numPr>
          <w:ilvl w:val="1"/>
          <w:numId w:val="41"/>
        </w:numPr>
        <w:tabs>
          <w:tab w:val="left" w:pos="1740"/>
          <w:tab w:val="left" w:pos="1741"/>
        </w:tabs>
        <w:ind w:left="1740" w:hanging="721"/>
        <w:jc w:val="both"/>
        <w:rPr>
          <w:rFonts w:asciiTheme="minorHAnsi" w:hAnsiTheme="minorHAnsi"/>
        </w:rPr>
      </w:pPr>
      <w:r w:rsidRPr="006F201C">
        <w:rPr>
          <w:rFonts w:asciiTheme="minorHAnsi" w:hAnsiTheme="minorHAnsi"/>
          <w:sz w:val="24"/>
        </w:rPr>
        <w:t>Contract managers must ensure appropriate security measures are applied to prevent the unauthorised or unlawful processing of personal data or accidental loss or destruction of, or damage to, personal data.</w:t>
      </w:r>
    </w:p>
    <w:p w14:paraId="6A62B55F" w14:textId="77777777" w:rsidR="00AC7336" w:rsidRPr="006F201C" w:rsidRDefault="00AC7336" w:rsidP="00F5632D">
      <w:pPr>
        <w:pStyle w:val="ListParagraph"/>
        <w:tabs>
          <w:tab w:val="left" w:pos="1740"/>
          <w:tab w:val="left" w:pos="1741"/>
        </w:tabs>
        <w:ind w:left="1740" w:firstLine="0"/>
        <w:jc w:val="both"/>
        <w:rPr>
          <w:rFonts w:asciiTheme="minorHAnsi" w:hAnsiTheme="minorHAnsi"/>
          <w:b/>
          <w:bCs/>
        </w:rPr>
      </w:pPr>
    </w:p>
    <w:p w14:paraId="05D55110" w14:textId="7794AA88" w:rsidR="00021566" w:rsidRPr="006F201C" w:rsidRDefault="00021566" w:rsidP="000D0362">
      <w:pPr>
        <w:pStyle w:val="ListParagraph"/>
        <w:numPr>
          <w:ilvl w:val="1"/>
          <w:numId w:val="41"/>
        </w:numPr>
        <w:tabs>
          <w:tab w:val="left" w:pos="1740"/>
          <w:tab w:val="left" w:pos="1741"/>
        </w:tabs>
        <w:ind w:left="1740" w:hanging="721"/>
        <w:jc w:val="both"/>
        <w:rPr>
          <w:rFonts w:asciiTheme="minorHAnsi" w:hAnsiTheme="minorHAnsi"/>
          <w:b/>
          <w:bCs/>
        </w:rPr>
      </w:pPr>
      <w:r w:rsidRPr="006F201C">
        <w:rPr>
          <w:rFonts w:asciiTheme="minorHAnsi" w:hAnsiTheme="minorHAnsi"/>
          <w:sz w:val="24"/>
        </w:rPr>
        <w:t xml:space="preserve">Officers must ensure that contracts with providers that involve the processing of personal data contain clauses as required by the Data Protection Legislation. </w:t>
      </w:r>
    </w:p>
    <w:p w14:paraId="639397AB" w14:textId="77777777" w:rsidR="00021566" w:rsidRPr="006F201C" w:rsidRDefault="00021566" w:rsidP="00F5632D">
      <w:pPr>
        <w:pStyle w:val="ListParagraph"/>
        <w:tabs>
          <w:tab w:val="left" w:pos="1740"/>
          <w:tab w:val="left" w:pos="1741"/>
        </w:tabs>
        <w:ind w:left="1740" w:firstLine="0"/>
        <w:jc w:val="both"/>
        <w:rPr>
          <w:rFonts w:asciiTheme="minorHAnsi" w:hAnsiTheme="minorHAnsi"/>
          <w:sz w:val="24"/>
        </w:rPr>
      </w:pPr>
    </w:p>
    <w:p w14:paraId="691EF6E0" w14:textId="77777777" w:rsidR="005F1DC1" w:rsidRPr="006F201C" w:rsidRDefault="005F1DC1" w:rsidP="00021566">
      <w:pPr>
        <w:adjustRightInd w:val="0"/>
        <w:spacing w:line="200" w:lineRule="exact"/>
        <w:rPr>
          <w:rFonts w:asciiTheme="minorHAnsi" w:hAnsiTheme="minorHAnsi"/>
          <w:color w:val="000000"/>
          <w:sz w:val="20"/>
          <w:szCs w:val="20"/>
        </w:rPr>
      </w:pPr>
    </w:p>
    <w:p w14:paraId="63F1DA12" w14:textId="77777777" w:rsidR="005F1DC1" w:rsidRPr="006F201C" w:rsidRDefault="005F1DC1" w:rsidP="00021566">
      <w:pPr>
        <w:adjustRightInd w:val="0"/>
        <w:spacing w:line="200" w:lineRule="exact"/>
        <w:rPr>
          <w:rFonts w:asciiTheme="minorHAnsi" w:hAnsiTheme="minorHAnsi"/>
          <w:color w:val="000000"/>
          <w:sz w:val="20"/>
          <w:szCs w:val="20"/>
        </w:rPr>
      </w:pPr>
    </w:p>
    <w:p w14:paraId="7AF1489F" w14:textId="77777777" w:rsidR="007C19E2" w:rsidRPr="006F201C" w:rsidRDefault="007C19E2">
      <w:pPr>
        <w:pStyle w:val="BodyText"/>
        <w:rPr>
          <w:rFonts w:asciiTheme="minorHAnsi" w:hAnsiTheme="minorHAnsi"/>
          <w:sz w:val="26"/>
        </w:rPr>
      </w:pPr>
    </w:p>
    <w:p w14:paraId="157BEBA2" w14:textId="77777777" w:rsidR="007C19E2" w:rsidRPr="006F201C" w:rsidRDefault="00AB4569" w:rsidP="000D0362">
      <w:pPr>
        <w:pStyle w:val="Heading2"/>
        <w:numPr>
          <w:ilvl w:val="0"/>
          <w:numId w:val="41"/>
        </w:numPr>
        <w:tabs>
          <w:tab w:val="left" w:pos="1740"/>
          <w:tab w:val="left" w:pos="1741"/>
        </w:tabs>
        <w:spacing w:before="81"/>
        <w:ind w:left="1740" w:hanging="721"/>
        <w:rPr>
          <w:rFonts w:asciiTheme="minorHAnsi" w:hAnsiTheme="minorHAnsi"/>
        </w:rPr>
      </w:pPr>
      <w:r w:rsidRPr="006F201C">
        <w:rPr>
          <w:rFonts w:asciiTheme="minorHAnsi" w:hAnsiTheme="minorHAnsi"/>
        </w:rPr>
        <w:t>PROCUREMENT METHODS</w:t>
      </w:r>
    </w:p>
    <w:p w14:paraId="4E0B60AB" w14:textId="77777777" w:rsidR="007C19E2" w:rsidRPr="006F201C" w:rsidRDefault="007C19E2" w:rsidP="00F5632D">
      <w:pPr>
        <w:pStyle w:val="Heading2"/>
        <w:tabs>
          <w:tab w:val="left" w:pos="1740"/>
          <w:tab w:val="left" w:pos="1741"/>
        </w:tabs>
        <w:spacing w:before="81"/>
        <w:ind w:firstLine="0"/>
        <w:rPr>
          <w:rFonts w:asciiTheme="minorHAnsi" w:hAnsiTheme="minorHAnsi"/>
          <w:b w:val="0"/>
        </w:rPr>
      </w:pPr>
    </w:p>
    <w:p w14:paraId="7E513D1C" w14:textId="18A541C0" w:rsidR="007C19E2" w:rsidRPr="006F201C" w:rsidRDefault="003D1DB0"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Responsible </w:t>
      </w:r>
      <w:r w:rsidR="00AB4569" w:rsidRPr="006F201C">
        <w:rPr>
          <w:rFonts w:asciiTheme="minorHAnsi" w:hAnsiTheme="minorHAnsi"/>
          <w:sz w:val="24"/>
        </w:rPr>
        <w:t>Officers must treat suppliers equally and without discrimination and must act in a transparent and proportionate manner.</w:t>
      </w:r>
    </w:p>
    <w:p w14:paraId="0DA24E1E" w14:textId="16D81854" w:rsidR="007C19E2" w:rsidRPr="006F201C" w:rsidRDefault="007C19E2" w:rsidP="00F5632D">
      <w:pPr>
        <w:pStyle w:val="ListParagraph"/>
        <w:tabs>
          <w:tab w:val="left" w:pos="1740"/>
          <w:tab w:val="left" w:pos="1741"/>
        </w:tabs>
        <w:ind w:left="1740" w:firstLine="0"/>
        <w:jc w:val="both"/>
        <w:rPr>
          <w:rFonts w:asciiTheme="minorHAnsi" w:hAnsiTheme="minorHAnsi"/>
        </w:rPr>
      </w:pPr>
    </w:p>
    <w:p w14:paraId="35BAB458" w14:textId="25E5826B" w:rsidR="007C19E2" w:rsidRPr="006F201C" w:rsidRDefault="007C19E2" w:rsidP="00F5632D">
      <w:pPr>
        <w:pStyle w:val="ListParagraph"/>
        <w:tabs>
          <w:tab w:val="left" w:pos="1740"/>
          <w:tab w:val="left" w:pos="1741"/>
        </w:tabs>
        <w:ind w:left="1740" w:firstLine="0"/>
        <w:jc w:val="both"/>
        <w:rPr>
          <w:rFonts w:asciiTheme="minorHAnsi" w:hAnsiTheme="minorHAnsi"/>
        </w:rPr>
      </w:pPr>
    </w:p>
    <w:p w14:paraId="56A5645E" w14:textId="6EC7AF34" w:rsidR="007C19E2" w:rsidRPr="006F201C" w:rsidRDefault="00AB4569"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The default position in acquiring Works, Supplies and Services should always be open competition through competitive tendering. Please refer to </w:t>
      </w:r>
      <w:r w:rsidR="00E97734" w:rsidRPr="006F201C">
        <w:rPr>
          <w:rFonts w:asciiTheme="minorHAnsi" w:hAnsiTheme="minorHAnsi"/>
          <w:sz w:val="24"/>
        </w:rPr>
        <w:t xml:space="preserve">the Contracts and Procurement Authorisation Tables in sections 1 and 2 of </w:t>
      </w:r>
      <w:r w:rsidRPr="006F201C">
        <w:rPr>
          <w:rFonts w:asciiTheme="minorHAnsi" w:hAnsiTheme="minorHAnsi"/>
          <w:sz w:val="24"/>
        </w:rPr>
        <w:t xml:space="preserve">these </w:t>
      </w:r>
      <w:r w:rsidR="002A2E11" w:rsidRPr="006F201C">
        <w:rPr>
          <w:rFonts w:asciiTheme="minorHAnsi" w:hAnsiTheme="minorHAnsi"/>
          <w:sz w:val="24"/>
        </w:rPr>
        <w:t>CPRs</w:t>
      </w:r>
      <w:r w:rsidRPr="006F201C">
        <w:rPr>
          <w:rFonts w:asciiTheme="minorHAnsi" w:hAnsiTheme="minorHAnsi"/>
          <w:sz w:val="24"/>
        </w:rPr>
        <w:t xml:space="preserve"> to determine the Procurement process that should be used.</w:t>
      </w:r>
    </w:p>
    <w:p w14:paraId="2208402B" w14:textId="0D8DEF9D" w:rsidR="007C19E2" w:rsidRPr="006F201C" w:rsidRDefault="007C19E2" w:rsidP="00F5632D">
      <w:pPr>
        <w:pStyle w:val="ListParagraph"/>
        <w:tabs>
          <w:tab w:val="left" w:pos="1740"/>
          <w:tab w:val="left" w:pos="1741"/>
        </w:tabs>
        <w:ind w:left="1740" w:firstLine="0"/>
        <w:jc w:val="both"/>
        <w:rPr>
          <w:rFonts w:asciiTheme="minorHAnsi" w:hAnsiTheme="minorHAnsi"/>
        </w:rPr>
      </w:pPr>
    </w:p>
    <w:p w14:paraId="3192792E" w14:textId="45F7300B" w:rsidR="007C19E2" w:rsidRPr="006F201C" w:rsidRDefault="00AB4569"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All opportunities for Works, Supplies and Services over £25,000 if advertised must be published on Contracts Finder in accordance with </w:t>
      </w:r>
      <w:r w:rsidR="00DD2A47" w:rsidRPr="006F201C">
        <w:rPr>
          <w:rFonts w:asciiTheme="minorHAnsi" w:hAnsiTheme="minorHAnsi"/>
          <w:sz w:val="24"/>
        </w:rPr>
        <w:t>the Contracts and Procurement Authorisation Tables</w:t>
      </w:r>
      <w:r w:rsidRPr="006F201C">
        <w:rPr>
          <w:rFonts w:asciiTheme="minorHAnsi" w:hAnsiTheme="minorHAnsi"/>
          <w:sz w:val="24"/>
        </w:rPr>
        <w:t>.</w:t>
      </w:r>
    </w:p>
    <w:p w14:paraId="16C521AA" w14:textId="77777777" w:rsidR="00064F86" w:rsidRPr="006F201C" w:rsidRDefault="00064F86" w:rsidP="00F5632D">
      <w:pPr>
        <w:pStyle w:val="ListParagraph"/>
        <w:rPr>
          <w:rFonts w:asciiTheme="minorHAnsi" w:hAnsiTheme="minorHAnsi"/>
          <w:sz w:val="24"/>
        </w:rPr>
      </w:pPr>
    </w:p>
    <w:p w14:paraId="6F226D39" w14:textId="77777777" w:rsidR="00064F86" w:rsidRPr="006F201C" w:rsidRDefault="00064F86" w:rsidP="00F5632D">
      <w:pPr>
        <w:pStyle w:val="ListParagraph"/>
        <w:tabs>
          <w:tab w:val="left" w:pos="1740"/>
          <w:tab w:val="left" w:pos="1741"/>
        </w:tabs>
        <w:ind w:left="1740" w:firstLine="0"/>
        <w:jc w:val="both"/>
        <w:rPr>
          <w:rFonts w:asciiTheme="minorHAnsi" w:hAnsiTheme="minorHAnsi"/>
          <w:sz w:val="24"/>
        </w:rPr>
      </w:pPr>
    </w:p>
    <w:p w14:paraId="5B3F9F18" w14:textId="4EB3B02E" w:rsidR="007C19E2" w:rsidRPr="006F201C" w:rsidRDefault="00AB4569"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The E-Procurement portal must be used for any Procurement where the lifetime value of the Contract exceeds </w:t>
      </w:r>
      <w:r w:rsidR="00E97734" w:rsidRPr="006F201C">
        <w:rPr>
          <w:rFonts w:asciiTheme="minorHAnsi" w:hAnsiTheme="minorHAnsi"/>
          <w:sz w:val="24"/>
        </w:rPr>
        <w:t xml:space="preserve">the EU procurement thresholds. </w:t>
      </w:r>
    </w:p>
    <w:p w14:paraId="32C73D34" w14:textId="5E7AB345" w:rsidR="007C19E2" w:rsidRPr="006F201C" w:rsidRDefault="007C19E2" w:rsidP="00F5632D">
      <w:pPr>
        <w:pStyle w:val="ListParagraph"/>
        <w:tabs>
          <w:tab w:val="left" w:pos="1740"/>
          <w:tab w:val="left" w:pos="1741"/>
        </w:tabs>
        <w:ind w:left="1740" w:firstLine="0"/>
        <w:jc w:val="both"/>
        <w:rPr>
          <w:rFonts w:asciiTheme="minorHAnsi" w:hAnsiTheme="minorHAnsi"/>
          <w:sz w:val="24"/>
        </w:rPr>
      </w:pPr>
    </w:p>
    <w:p w14:paraId="2083B36F" w14:textId="498F9979" w:rsidR="007C19E2" w:rsidRPr="006F201C" w:rsidRDefault="00AB4569"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The use of </w:t>
      </w:r>
      <w:r w:rsidR="00A8027A" w:rsidRPr="006F201C">
        <w:rPr>
          <w:rFonts w:asciiTheme="minorHAnsi" w:hAnsiTheme="minorHAnsi"/>
          <w:sz w:val="24"/>
        </w:rPr>
        <w:t>Selection Questionnaires</w:t>
      </w:r>
      <w:r w:rsidRPr="006F201C">
        <w:rPr>
          <w:rFonts w:asciiTheme="minorHAnsi" w:hAnsiTheme="minorHAnsi"/>
          <w:sz w:val="24"/>
        </w:rPr>
        <w:t xml:space="preserve"> is only required for contract values above the EU Threshold</w:t>
      </w:r>
      <w:r w:rsidR="00E97734" w:rsidRPr="006F201C">
        <w:rPr>
          <w:rFonts w:asciiTheme="minorHAnsi" w:hAnsiTheme="minorHAnsi"/>
          <w:sz w:val="24"/>
        </w:rPr>
        <w:t>s</w:t>
      </w:r>
      <w:r w:rsidRPr="006F201C">
        <w:rPr>
          <w:rFonts w:asciiTheme="minorHAnsi" w:hAnsiTheme="minorHAnsi"/>
          <w:sz w:val="24"/>
        </w:rPr>
        <w:t>. Suitability Assessment Questions may be asked as appropriate for contract values below the EU Threshold.</w:t>
      </w:r>
    </w:p>
    <w:p w14:paraId="77875DFF" w14:textId="77777777" w:rsidR="007C19E2" w:rsidRPr="006F201C" w:rsidRDefault="007C19E2">
      <w:pPr>
        <w:pStyle w:val="BodyText"/>
        <w:spacing w:before="9"/>
        <w:rPr>
          <w:rFonts w:asciiTheme="minorHAnsi" w:hAnsiTheme="minorHAnsi"/>
          <w:sz w:val="22"/>
        </w:rPr>
      </w:pPr>
    </w:p>
    <w:p w14:paraId="1F2DF414" w14:textId="77777777" w:rsidR="007C19E2" w:rsidRPr="006F201C" w:rsidRDefault="00AB4569">
      <w:pPr>
        <w:spacing w:line="294" w:lineRule="exact"/>
        <w:ind w:left="974"/>
        <w:rPr>
          <w:rFonts w:asciiTheme="minorHAnsi" w:hAnsiTheme="minorHAnsi"/>
          <w:b/>
          <w:sz w:val="26"/>
        </w:rPr>
      </w:pPr>
      <w:r w:rsidRPr="006F201C">
        <w:rPr>
          <w:rFonts w:asciiTheme="minorHAnsi" w:hAnsiTheme="minorHAnsi"/>
          <w:b/>
          <w:sz w:val="26"/>
        </w:rPr>
        <w:t>Frameworks</w:t>
      </w:r>
    </w:p>
    <w:p w14:paraId="118C363C" w14:textId="77777777" w:rsidR="00E97734" w:rsidRPr="006F201C" w:rsidRDefault="00E97734">
      <w:pPr>
        <w:spacing w:line="294" w:lineRule="exact"/>
        <w:ind w:left="974"/>
        <w:rPr>
          <w:rFonts w:asciiTheme="minorHAnsi" w:hAnsiTheme="minorHAnsi"/>
          <w:b/>
          <w:sz w:val="26"/>
        </w:rPr>
      </w:pPr>
    </w:p>
    <w:p w14:paraId="1537E346" w14:textId="77777777" w:rsidR="00DD2A47" w:rsidRPr="006F201C" w:rsidRDefault="00DD2A47"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Framework agreements may offer access to a single supplier or to multiple suppliers who can provide a service, services or particular goods. Each framework agreement will set out the process for drawing services off the framework and there will be restrictions as to the extent to which the Authority can vary the service specification, any service level agreements, terms and conditions or other contractual documents.</w:t>
      </w:r>
    </w:p>
    <w:p w14:paraId="1C16C308" w14:textId="77777777" w:rsidR="00DD2A47" w:rsidRPr="006F201C" w:rsidRDefault="00DD2A47" w:rsidP="00F5632D">
      <w:pPr>
        <w:pStyle w:val="ListParagraph"/>
        <w:tabs>
          <w:tab w:val="left" w:pos="1740"/>
          <w:tab w:val="left" w:pos="1741"/>
        </w:tabs>
        <w:ind w:left="1740" w:firstLine="0"/>
        <w:jc w:val="both"/>
        <w:rPr>
          <w:rFonts w:asciiTheme="minorHAnsi" w:hAnsiTheme="minorHAnsi"/>
          <w:sz w:val="24"/>
        </w:rPr>
      </w:pPr>
    </w:p>
    <w:p w14:paraId="565A7233" w14:textId="7D9961B0" w:rsidR="003D1DB0" w:rsidRPr="006F201C" w:rsidRDefault="003D1DB0"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lastRenderedPageBreak/>
        <w:t xml:space="preserve">Framework Agreements that have been established by other Public Sector Bodies that are lawfully accessible to the Authority should be used strictly in accordance with the terms and conditions of the relevant Framework Agreement. </w:t>
      </w:r>
      <w:r w:rsidR="002D70F1" w:rsidRPr="006F201C">
        <w:rPr>
          <w:rFonts w:asciiTheme="minorHAnsi" w:hAnsiTheme="minorHAnsi"/>
          <w:sz w:val="24"/>
        </w:rPr>
        <w:t>The Responsible Officer should</w:t>
      </w:r>
      <w:r w:rsidRPr="006F201C">
        <w:rPr>
          <w:rFonts w:asciiTheme="minorHAnsi" w:hAnsiTheme="minorHAnsi"/>
          <w:sz w:val="24"/>
        </w:rPr>
        <w:t xml:space="preserve"> consult with the Contracts and Procurement Manager </w:t>
      </w:r>
      <w:r w:rsidR="001647EA" w:rsidRPr="006F201C">
        <w:rPr>
          <w:rFonts w:asciiTheme="minorHAnsi" w:hAnsiTheme="minorHAnsi"/>
          <w:sz w:val="24"/>
        </w:rPr>
        <w:t>prior to</w:t>
      </w:r>
      <w:r w:rsidRPr="006F201C">
        <w:rPr>
          <w:rFonts w:asciiTheme="minorHAnsi" w:hAnsiTheme="minorHAnsi"/>
          <w:sz w:val="24"/>
        </w:rPr>
        <w:t xml:space="preserve"> procuring from a Framework Agreement. </w:t>
      </w:r>
    </w:p>
    <w:p w14:paraId="0C8B481F" w14:textId="77777777" w:rsidR="003D1DB0" w:rsidRPr="006F201C" w:rsidRDefault="003D1DB0" w:rsidP="00F5632D">
      <w:pPr>
        <w:pStyle w:val="ListParagraph"/>
        <w:tabs>
          <w:tab w:val="left" w:pos="1740"/>
          <w:tab w:val="left" w:pos="1741"/>
        </w:tabs>
        <w:ind w:left="1740" w:firstLine="0"/>
        <w:jc w:val="both"/>
        <w:rPr>
          <w:rFonts w:asciiTheme="minorHAnsi" w:hAnsiTheme="minorHAnsi"/>
          <w:sz w:val="24"/>
        </w:rPr>
      </w:pPr>
    </w:p>
    <w:p w14:paraId="5644BD99" w14:textId="432200F1" w:rsidR="003D1DB0" w:rsidRPr="006F201C" w:rsidRDefault="001647EA"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 Following consultation with the Contracts and Procurement Manager, but before calling off from a Framework Agreement,</w:t>
      </w:r>
      <w:r w:rsidR="003D1DB0" w:rsidRPr="006F201C">
        <w:rPr>
          <w:rFonts w:asciiTheme="minorHAnsi" w:hAnsiTheme="minorHAnsi"/>
          <w:sz w:val="24"/>
        </w:rPr>
        <w:t xml:space="preserve"> requisite authority needs to be sought </w:t>
      </w:r>
      <w:r w:rsidRPr="006F201C">
        <w:rPr>
          <w:rFonts w:asciiTheme="minorHAnsi" w:hAnsiTheme="minorHAnsi"/>
          <w:sz w:val="24"/>
        </w:rPr>
        <w:t xml:space="preserve">for </w:t>
      </w:r>
      <w:r w:rsidR="00DD2A47" w:rsidRPr="006F201C">
        <w:rPr>
          <w:rFonts w:asciiTheme="minorHAnsi" w:hAnsiTheme="minorHAnsi"/>
          <w:sz w:val="24"/>
        </w:rPr>
        <w:t>such</w:t>
      </w:r>
      <w:r w:rsidRPr="006F201C">
        <w:rPr>
          <w:rFonts w:asciiTheme="minorHAnsi" w:hAnsiTheme="minorHAnsi"/>
          <w:sz w:val="24"/>
        </w:rPr>
        <w:t xml:space="preserve"> contract </w:t>
      </w:r>
      <w:r w:rsidR="003D1DB0" w:rsidRPr="006F201C">
        <w:rPr>
          <w:rFonts w:asciiTheme="minorHAnsi" w:hAnsiTheme="minorHAnsi"/>
          <w:sz w:val="24"/>
        </w:rPr>
        <w:t xml:space="preserve">in accordance with the </w:t>
      </w:r>
      <w:r w:rsidRPr="006F201C">
        <w:rPr>
          <w:rFonts w:asciiTheme="minorHAnsi" w:hAnsiTheme="minorHAnsi"/>
          <w:sz w:val="24"/>
        </w:rPr>
        <w:t>Authorisation Table</w:t>
      </w:r>
      <w:r w:rsidR="00834E8E" w:rsidRPr="006F201C">
        <w:rPr>
          <w:rFonts w:asciiTheme="minorHAnsi" w:hAnsiTheme="minorHAnsi"/>
          <w:sz w:val="24"/>
        </w:rPr>
        <w:t>s.</w:t>
      </w:r>
      <w:r w:rsidRPr="006F201C">
        <w:rPr>
          <w:rFonts w:asciiTheme="minorHAnsi" w:hAnsiTheme="minorHAnsi"/>
          <w:sz w:val="24"/>
        </w:rPr>
        <w:t xml:space="preserve"> </w:t>
      </w:r>
    </w:p>
    <w:p w14:paraId="40F9613B" w14:textId="64DF1A8A" w:rsidR="007C19E2" w:rsidRPr="006F201C" w:rsidRDefault="007C19E2" w:rsidP="00B10A24">
      <w:pPr>
        <w:pStyle w:val="ListParagraph"/>
        <w:tabs>
          <w:tab w:val="left" w:pos="1694"/>
          <w:tab w:val="left" w:pos="1695"/>
          <w:tab w:val="left" w:pos="1843"/>
        </w:tabs>
        <w:spacing w:before="77"/>
        <w:ind w:left="1843" w:right="353" w:hanging="850"/>
        <w:jc w:val="right"/>
        <w:rPr>
          <w:rFonts w:asciiTheme="minorHAnsi" w:hAnsiTheme="minorHAnsi"/>
          <w:sz w:val="24"/>
        </w:rPr>
      </w:pPr>
    </w:p>
    <w:p w14:paraId="222D098E" w14:textId="77777777" w:rsidR="003D1DB0" w:rsidRPr="006F201C" w:rsidRDefault="003D1DB0" w:rsidP="00B10A24">
      <w:pPr>
        <w:pStyle w:val="ListParagraph"/>
        <w:tabs>
          <w:tab w:val="left" w:pos="1651"/>
          <w:tab w:val="left" w:pos="1652"/>
          <w:tab w:val="left" w:pos="1843"/>
        </w:tabs>
        <w:ind w:left="1843" w:right="487" w:hanging="850"/>
        <w:jc w:val="right"/>
        <w:rPr>
          <w:rFonts w:asciiTheme="minorHAnsi" w:hAnsiTheme="minorHAnsi"/>
          <w:sz w:val="24"/>
        </w:rPr>
      </w:pPr>
    </w:p>
    <w:p w14:paraId="2AE7D6BF" w14:textId="7686886F" w:rsidR="007C19E2" w:rsidRPr="006F201C" w:rsidRDefault="00AB4569"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The Authority may utilise the corporate contracts of any of the constituent boroughs for the provision of goods or services that need to be purchased from time to time.</w:t>
      </w:r>
    </w:p>
    <w:p w14:paraId="22BBB67D" w14:textId="77777777" w:rsidR="00B10A24" w:rsidRPr="006F201C" w:rsidRDefault="00B10A24" w:rsidP="00F5632D">
      <w:pPr>
        <w:pStyle w:val="ListParagraph"/>
        <w:tabs>
          <w:tab w:val="left" w:pos="1740"/>
          <w:tab w:val="left" w:pos="1741"/>
        </w:tabs>
        <w:ind w:left="1740" w:firstLine="0"/>
        <w:jc w:val="both"/>
        <w:rPr>
          <w:rFonts w:asciiTheme="minorHAnsi" w:hAnsiTheme="minorHAnsi"/>
          <w:sz w:val="24"/>
        </w:rPr>
      </w:pPr>
    </w:p>
    <w:p w14:paraId="28E92D7C" w14:textId="77777777" w:rsidR="007C19E2" w:rsidRPr="006F201C" w:rsidRDefault="00AB4569"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Where a potential framework agreement has been identified:</w:t>
      </w:r>
    </w:p>
    <w:p w14:paraId="0232542B" w14:textId="77777777" w:rsidR="00064F86" w:rsidRPr="006F201C" w:rsidRDefault="00064F86" w:rsidP="00F5632D">
      <w:pPr>
        <w:pStyle w:val="ListParagraph"/>
        <w:tabs>
          <w:tab w:val="left" w:pos="1740"/>
          <w:tab w:val="left" w:pos="1741"/>
        </w:tabs>
        <w:ind w:left="1740" w:firstLine="0"/>
        <w:jc w:val="both"/>
        <w:rPr>
          <w:rFonts w:asciiTheme="minorHAnsi" w:hAnsiTheme="minorHAnsi"/>
          <w:sz w:val="24"/>
        </w:rPr>
      </w:pPr>
    </w:p>
    <w:p w14:paraId="1482BBE6" w14:textId="77777777" w:rsidR="007C19E2" w:rsidRPr="006F201C" w:rsidRDefault="00AB4569" w:rsidP="00F5632D">
      <w:pPr>
        <w:pStyle w:val="ListParagraph"/>
        <w:tabs>
          <w:tab w:val="left" w:pos="1740"/>
          <w:tab w:val="left" w:pos="1741"/>
        </w:tabs>
        <w:ind w:left="1740" w:firstLine="0"/>
        <w:jc w:val="both"/>
        <w:rPr>
          <w:rFonts w:asciiTheme="minorHAnsi" w:hAnsiTheme="minorHAnsi"/>
          <w:sz w:val="24"/>
        </w:rPr>
      </w:pPr>
      <w:r w:rsidRPr="006F201C">
        <w:rPr>
          <w:rFonts w:asciiTheme="minorHAnsi" w:hAnsiTheme="minorHAnsi"/>
          <w:sz w:val="24"/>
        </w:rPr>
        <w:t>Legal advice must be sought to confirm that the framework agreement can be used by the Authority;</w:t>
      </w:r>
    </w:p>
    <w:p w14:paraId="766F35D3" w14:textId="61311E9A" w:rsidR="007C19E2" w:rsidRPr="006F201C" w:rsidRDefault="00AB4569" w:rsidP="00F5632D">
      <w:pPr>
        <w:pStyle w:val="ListParagraph"/>
        <w:tabs>
          <w:tab w:val="left" w:pos="1740"/>
          <w:tab w:val="left" w:pos="1741"/>
        </w:tabs>
        <w:ind w:left="1740" w:firstLine="0"/>
        <w:jc w:val="both"/>
        <w:rPr>
          <w:rFonts w:asciiTheme="minorHAnsi" w:hAnsiTheme="minorHAnsi"/>
          <w:sz w:val="24"/>
        </w:rPr>
      </w:pPr>
      <w:r w:rsidRPr="006F201C">
        <w:rPr>
          <w:rFonts w:asciiTheme="minorHAnsi" w:hAnsiTheme="minorHAnsi"/>
          <w:sz w:val="24"/>
        </w:rPr>
        <w:t xml:space="preserve">The scope of the services that can be drawn off the </w:t>
      </w:r>
      <w:r w:rsidR="003D1DB0" w:rsidRPr="006F201C">
        <w:rPr>
          <w:rFonts w:asciiTheme="minorHAnsi" w:hAnsiTheme="minorHAnsi"/>
          <w:sz w:val="24"/>
        </w:rPr>
        <w:t xml:space="preserve">framework </w:t>
      </w:r>
      <w:r w:rsidRPr="006F201C">
        <w:rPr>
          <w:rFonts w:asciiTheme="minorHAnsi" w:hAnsiTheme="minorHAnsi"/>
          <w:sz w:val="24"/>
        </w:rPr>
        <w:t>agreement and their associated service levels and terms and conditions need to be investigated to ensure they meet the Authority’s needs; and</w:t>
      </w:r>
    </w:p>
    <w:p w14:paraId="2370E69A" w14:textId="77777777" w:rsidR="007C19E2" w:rsidRPr="006F201C" w:rsidRDefault="00AB4569" w:rsidP="00F5632D">
      <w:pPr>
        <w:pStyle w:val="ListParagraph"/>
        <w:tabs>
          <w:tab w:val="left" w:pos="1740"/>
          <w:tab w:val="left" w:pos="1741"/>
        </w:tabs>
        <w:ind w:left="1740" w:firstLine="0"/>
        <w:jc w:val="both"/>
        <w:rPr>
          <w:rFonts w:asciiTheme="minorHAnsi" w:hAnsiTheme="minorHAnsi"/>
          <w:sz w:val="24"/>
        </w:rPr>
      </w:pPr>
      <w:r w:rsidRPr="006F201C">
        <w:rPr>
          <w:rFonts w:asciiTheme="minorHAnsi" w:hAnsiTheme="minorHAnsi"/>
          <w:sz w:val="24"/>
        </w:rPr>
        <w:t>The process for using the framework agreement must be understood and complied with.</w:t>
      </w:r>
    </w:p>
    <w:p w14:paraId="07F87DA7" w14:textId="77777777" w:rsidR="00431225" w:rsidRPr="006F201C" w:rsidRDefault="00431225" w:rsidP="00F5632D">
      <w:pPr>
        <w:pStyle w:val="ListParagraph"/>
        <w:tabs>
          <w:tab w:val="left" w:pos="1740"/>
          <w:tab w:val="left" w:pos="1741"/>
        </w:tabs>
        <w:ind w:left="1740" w:firstLine="0"/>
        <w:jc w:val="both"/>
        <w:rPr>
          <w:rFonts w:asciiTheme="minorHAnsi" w:hAnsiTheme="minorHAnsi"/>
        </w:rPr>
      </w:pPr>
    </w:p>
    <w:p w14:paraId="3D4B5AAB" w14:textId="596427DE" w:rsidR="007C19E2" w:rsidRPr="006F201C" w:rsidRDefault="00AC25F7" w:rsidP="00CE6183">
      <w:pPr>
        <w:spacing w:line="294" w:lineRule="exact"/>
        <w:ind w:left="974"/>
        <w:rPr>
          <w:rFonts w:asciiTheme="minorHAnsi" w:hAnsiTheme="minorHAnsi"/>
          <w:b/>
          <w:sz w:val="26"/>
        </w:rPr>
      </w:pPr>
      <w:r w:rsidRPr="006F201C">
        <w:rPr>
          <w:rFonts w:asciiTheme="minorHAnsi" w:hAnsiTheme="minorHAnsi"/>
          <w:b/>
          <w:sz w:val="26"/>
        </w:rPr>
        <w:t>Dynamic Purchasing System</w:t>
      </w:r>
    </w:p>
    <w:p w14:paraId="753FC1E3" w14:textId="77777777" w:rsidR="00BB7F84" w:rsidRPr="006F201C" w:rsidRDefault="00BB7F84" w:rsidP="00CE6183">
      <w:pPr>
        <w:spacing w:line="294" w:lineRule="exact"/>
        <w:ind w:left="974"/>
        <w:rPr>
          <w:rFonts w:asciiTheme="minorHAnsi" w:hAnsiTheme="minorHAnsi"/>
          <w:b/>
          <w:sz w:val="26"/>
        </w:rPr>
      </w:pPr>
    </w:p>
    <w:p w14:paraId="741B912E"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14811763"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1A99B6EC"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4ACDA65C"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5217FC35"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37A94DFC"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21F843A4"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77C2D47D"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35824070"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47ABC442"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23C01417"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2737C736" w14:textId="77777777" w:rsidR="00BB7F84" w:rsidRPr="006F201C" w:rsidRDefault="00BB7F84" w:rsidP="00BB7F84">
      <w:pPr>
        <w:pStyle w:val="ListParagraph"/>
        <w:numPr>
          <w:ilvl w:val="0"/>
          <w:numId w:val="26"/>
        </w:numPr>
        <w:spacing w:line="294" w:lineRule="exact"/>
        <w:rPr>
          <w:rFonts w:asciiTheme="minorHAnsi" w:hAnsiTheme="minorHAnsi"/>
          <w:b/>
          <w:vanish/>
          <w:sz w:val="26"/>
        </w:rPr>
      </w:pPr>
    </w:p>
    <w:p w14:paraId="7A1A4104"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32A045A1"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7EF8EEE3"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00CAE5FF"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4F99E57E"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2728CD17"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2803D661"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6B9C71A1"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448F091A"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125A6C1B"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2EC2C8D8" w14:textId="77777777" w:rsidR="00BB7F84" w:rsidRPr="006F201C" w:rsidRDefault="00BB7F84" w:rsidP="00BB7F84">
      <w:pPr>
        <w:pStyle w:val="ListParagraph"/>
        <w:numPr>
          <w:ilvl w:val="1"/>
          <w:numId w:val="26"/>
        </w:numPr>
        <w:spacing w:line="294" w:lineRule="exact"/>
        <w:rPr>
          <w:rFonts w:asciiTheme="minorHAnsi" w:hAnsiTheme="minorHAnsi"/>
          <w:b/>
          <w:vanish/>
          <w:sz w:val="26"/>
        </w:rPr>
      </w:pPr>
    </w:p>
    <w:p w14:paraId="14F9D353" w14:textId="77777777" w:rsidR="00BB7F84" w:rsidRPr="006F201C" w:rsidRDefault="00B6746D"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The </w:t>
      </w:r>
      <w:r w:rsidR="00290306" w:rsidRPr="006F201C">
        <w:rPr>
          <w:rFonts w:asciiTheme="minorHAnsi" w:hAnsiTheme="minorHAnsi"/>
          <w:sz w:val="24"/>
        </w:rPr>
        <w:t xml:space="preserve">West London Waste Authority Dynamic Purchasing System (DPS) is hosted </w:t>
      </w:r>
      <w:r w:rsidRPr="006F201C">
        <w:rPr>
          <w:rFonts w:asciiTheme="minorHAnsi" w:hAnsiTheme="minorHAnsi"/>
          <w:sz w:val="24"/>
        </w:rPr>
        <w:t xml:space="preserve">via the </w:t>
      </w:r>
      <w:proofErr w:type="spellStart"/>
      <w:r w:rsidRPr="006F201C">
        <w:rPr>
          <w:rFonts w:asciiTheme="minorHAnsi" w:hAnsiTheme="minorHAnsi"/>
          <w:sz w:val="24"/>
        </w:rPr>
        <w:t>ProContract</w:t>
      </w:r>
      <w:proofErr w:type="spellEnd"/>
      <w:r w:rsidRPr="006F201C">
        <w:rPr>
          <w:rFonts w:asciiTheme="minorHAnsi" w:hAnsiTheme="minorHAnsi"/>
          <w:sz w:val="24"/>
        </w:rPr>
        <w:t xml:space="preserve"> system (London Tenders Portal</w:t>
      </w:r>
      <w:r w:rsidR="00290306" w:rsidRPr="006F201C">
        <w:rPr>
          <w:rFonts w:asciiTheme="minorHAnsi" w:hAnsiTheme="minorHAnsi"/>
          <w:sz w:val="24"/>
        </w:rPr>
        <w:t xml:space="preserve">, </w:t>
      </w:r>
      <w:hyperlink r:id="rId9" w:history="1">
        <w:r w:rsidR="00290306" w:rsidRPr="006F201C">
          <w:rPr>
            <w:rFonts w:asciiTheme="minorHAnsi" w:hAnsiTheme="minorHAnsi"/>
            <w:sz w:val="24"/>
          </w:rPr>
          <w:t>www.londontenders.org</w:t>
        </w:r>
      </w:hyperlink>
      <w:r w:rsidRPr="006F201C">
        <w:rPr>
          <w:rFonts w:asciiTheme="minorHAnsi" w:hAnsiTheme="minorHAnsi"/>
          <w:sz w:val="24"/>
        </w:rPr>
        <w:t>).</w:t>
      </w:r>
      <w:r w:rsidR="00290306" w:rsidRPr="006F201C">
        <w:rPr>
          <w:rFonts w:asciiTheme="minorHAnsi" w:hAnsiTheme="minorHAnsi"/>
          <w:sz w:val="24"/>
        </w:rPr>
        <w:t xml:space="preserve"> The DPS provides a record of suppliers that are pre-approved through Selection Questionnaire (SQ) and are considered capable of carrying out the required offtake arrangements within each Lot and material category.</w:t>
      </w:r>
    </w:p>
    <w:p w14:paraId="225BDE3E" w14:textId="0A8AF43F" w:rsidR="00290306" w:rsidRPr="006F201C" w:rsidRDefault="00290306" w:rsidP="00F5632D">
      <w:pPr>
        <w:pStyle w:val="ListParagraph"/>
        <w:tabs>
          <w:tab w:val="left" w:pos="1740"/>
          <w:tab w:val="left" w:pos="1741"/>
        </w:tabs>
        <w:ind w:left="1740" w:firstLine="0"/>
        <w:jc w:val="both"/>
        <w:rPr>
          <w:rFonts w:asciiTheme="minorHAnsi" w:hAnsiTheme="minorHAnsi"/>
          <w:sz w:val="24"/>
        </w:rPr>
      </w:pPr>
    </w:p>
    <w:p w14:paraId="645361E2" w14:textId="7DB46B23" w:rsidR="00290306" w:rsidRPr="006F201C" w:rsidRDefault="00290306" w:rsidP="000D0362">
      <w:pPr>
        <w:pStyle w:val="ListParagraph"/>
        <w:numPr>
          <w:ilvl w:val="1"/>
          <w:numId w:val="41"/>
        </w:numPr>
        <w:tabs>
          <w:tab w:val="left" w:pos="1740"/>
          <w:tab w:val="left" w:pos="1741"/>
        </w:tabs>
        <w:ind w:left="1740" w:hanging="721"/>
        <w:jc w:val="both"/>
        <w:rPr>
          <w:rFonts w:asciiTheme="minorHAnsi" w:hAnsiTheme="minorHAnsi"/>
          <w:sz w:val="24"/>
        </w:rPr>
      </w:pPr>
      <w:r w:rsidRPr="006F201C">
        <w:rPr>
          <w:rFonts w:asciiTheme="minorHAnsi" w:hAnsiTheme="minorHAnsi"/>
          <w:sz w:val="24"/>
        </w:rPr>
        <w:t xml:space="preserve">The maximum total value of all call-off contracts for the DPS will be approximately £10 million per annum. The DPS will remain open for the contract period of ten years, terminating in 2029 unless terminated by the authority. </w:t>
      </w:r>
    </w:p>
    <w:p w14:paraId="6DEA4870" w14:textId="77777777" w:rsidR="00192D1D" w:rsidRPr="006F201C" w:rsidRDefault="00192D1D" w:rsidP="00192D1D">
      <w:pPr>
        <w:pStyle w:val="ListParagraph"/>
        <w:rPr>
          <w:rFonts w:asciiTheme="minorHAnsi" w:hAnsiTheme="minorHAnsi"/>
          <w:sz w:val="24"/>
        </w:rPr>
      </w:pPr>
    </w:p>
    <w:p w14:paraId="0D7F21F7" w14:textId="77777777" w:rsidR="00192D1D" w:rsidRPr="006F201C" w:rsidRDefault="00192D1D" w:rsidP="00192D1D">
      <w:pPr>
        <w:pStyle w:val="ListParagraph"/>
        <w:tabs>
          <w:tab w:val="left" w:pos="1740"/>
          <w:tab w:val="left" w:pos="1741"/>
        </w:tabs>
        <w:ind w:left="1740" w:firstLine="0"/>
        <w:jc w:val="both"/>
        <w:rPr>
          <w:rFonts w:asciiTheme="minorHAnsi" w:hAnsiTheme="minorHAnsi"/>
          <w:sz w:val="24"/>
        </w:rPr>
      </w:pPr>
    </w:p>
    <w:p w14:paraId="4C9A6854" w14:textId="77777777" w:rsidR="00192D1D" w:rsidRPr="006F201C" w:rsidRDefault="00192D1D" w:rsidP="00192D1D">
      <w:pPr>
        <w:pStyle w:val="ListParagraph"/>
        <w:rPr>
          <w:rFonts w:asciiTheme="minorHAnsi" w:hAnsiTheme="minorHAnsi"/>
          <w:sz w:val="24"/>
        </w:rPr>
      </w:pPr>
    </w:p>
    <w:p w14:paraId="256A6D4F" w14:textId="004EF8E6" w:rsidR="007C19E2" w:rsidRPr="006F201C" w:rsidRDefault="00192D1D" w:rsidP="00192D1D">
      <w:pPr>
        <w:pStyle w:val="ListParagraph"/>
        <w:tabs>
          <w:tab w:val="left" w:pos="1740"/>
          <w:tab w:val="left" w:pos="1741"/>
        </w:tabs>
        <w:ind w:left="360" w:firstLine="633"/>
        <w:jc w:val="both"/>
        <w:rPr>
          <w:rFonts w:asciiTheme="minorHAnsi" w:hAnsiTheme="minorHAnsi"/>
          <w:b/>
        </w:rPr>
      </w:pPr>
      <w:r w:rsidRPr="006F201C">
        <w:rPr>
          <w:rFonts w:asciiTheme="minorHAnsi" w:hAnsiTheme="minorHAnsi"/>
          <w:b/>
          <w:sz w:val="24"/>
        </w:rPr>
        <w:t>12.</w:t>
      </w:r>
      <w:r w:rsidRPr="006F201C">
        <w:rPr>
          <w:rFonts w:asciiTheme="minorHAnsi" w:hAnsiTheme="minorHAnsi"/>
          <w:b/>
          <w:sz w:val="24"/>
        </w:rPr>
        <w:tab/>
      </w:r>
      <w:r w:rsidR="00AB4569" w:rsidRPr="006F201C">
        <w:rPr>
          <w:rFonts w:asciiTheme="minorHAnsi" w:hAnsiTheme="minorHAnsi"/>
          <w:b/>
        </w:rPr>
        <w:t>SPECIALIST PROCUREMENT REQUIREMENTS – WASTE</w:t>
      </w:r>
      <w:r w:rsidR="00AB4569" w:rsidRPr="006F201C">
        <w:rPr>
          <w:rFonts w:asciiTheme="minorHAnsi" w:hAnsiTheme="minorHAnsi"/>
          <w:b/>
          <w:spacing w:val="-5"/>
        </w:rPr>
        <w:t xml:space="preserve"> </w:t>
      </w:r>
      <w:r w:rsidR="00AB4569" w:rsidRPr="006F201C">
        <w:rPr>
          <w:rFonts w:asciiTheme="minorHAnsi" w:hAnsiTheme="minorHAnsi"/>
          <w:b/>
        </w:rPr>
        <w:t>SERVICES</w:t>
      </w:r>
    </w:p>
    <w:p w14:paraId="70AF4786" w14:textId="77777777" w:rsidR="00192D1D" w:rsidRPr="006F201C" w:rsidRDefault="00192D1D" w:rsidP="00192D1D">
      <w:pPr>
        <w:pStyle w:val="ListParagraph"/>
        <w:tabs>
          <w:tab w:val="left" w:pos="1740"/>
          <w:tab w:val="left" w:pos="1741"/>
        </w:tabs>
        <w:ind w:left="360" w:firstLine="633"/>
        <w:jc w:val="both"/>
        <w:rPr>
          <w:rFonts w:asciiTheme="minorHAnsi" w:hAnsiTheme="minorHAnsi"/>
          <w:b/>
          <w:sz w:val="24"/>
        </w:rPr>
      </w:pPr>
    </w:p>
    <w:p w14:paraId="2A05BD0D" w14:textId="77777777" w:rsidR="00BB7F84" w:rsidRPr="006F201C" w:rsidRDefault="00BB7F84" w:rsidP="00BB7F84">
      <w:pPr>
        <w:pStyle w:val="ListParagraph"/>
        <w:spacing w:line="294" w:lineRule="exact"/>
        <w:ind w:left="1701" w:firstLine="0"/>
        <w:rPr>
          <w:rFonts w:asciiTheme="minorHAnsi" w:hAnsiTheme="minorHAnsi"/>
          <w:b/>
          <w:sz w:val="26"/>
        </w:rPr>
      </w:pPr>
    </w:p>
    <w:p w14:paraId="61AF96E9" w14:textId="3F9DC3D2" w:rsidR="007C19E2" w:rsidRPr="006F201C" w:rsidRDefault="00AB4569" w:rsidP="00192D1D">
      <w:pPr>
        <w:pStyle w:val="ListParagraph"/>
        <w:numPr>
          <w:ilvl w:val="1"/>
          <w:numId w:val="32"/>
        </w:numPr>
        <w:spacing w:line="294" w:lineRule="exact"/>
        <w:ind w:left="1701" w:hanging="567"/>
        <w:rPr>
          <w:rFonts w:asciiTheme="minorHAnsi" w:hAnsiTheme="minorHAnsi"/>
          <w:b/>
          <w:sz w:val="26"/>
        </w:rPr>
      </w:pPr>
      <w:r w:rsidRPr="006F201C">
        <w:rPr>
          <w:rFonts w:asciiTheme="minorHAnsi" w:hAnsiTheme="minorHAnsi"/>
          <w:sz w:val="24"/>
        </w:rPr>
        <w:t>Procurement of all waste services must be compliant with the requirements of</w:t>
      </w:r>
      <w:r w:rsidRPr="006F201C">
        <w:rPr>
          <w:rFonts w:asciiTheme="minorHAnsi" w:hAnsiTheme="minorHAnsi"/>
          <w:spacing w:val="-38"/>
          <w:sz w:val="24"/>
        </w:rPr>
        <w:t xml:space="preserve"> </w:t>
      </w:r>
      <w:r w:rsidRPr="006F201C">
        <w:rPr>
          <w:rFonts w:asciiTheme="minorHAnsi" w:hAnsiTheme="minorHAnsi"/>
          <w:sz w:val="24"/>
        </w:rPr>
        <w:t>the Greater London Authority (GLA) Act 1999 as amended by the GLA Act</w:t>
      </w:r>
      <w:r w:rsidRPr="006F201C">
        <w:rPr>
          <w:rFonts w:asciiTheme="minorHAnsi" w:hAnsiTheme="minorHAnsi"/>
          <w:spacing w:val="-29"/>
          <w:sz w:val="24"/>
        </w:rPr>
        <w:t xml:space="preserve"> </w:t>
      </w:r>
      <w:r w:rsidRPr="006F201C">
        <w:rPr>
          <w:rFonts w:asciiTheme="minorHAnsi" w:hAnsiTheme="minorHAnsi"/>
          <w:sz w:val="24"/>
        </w:rPr>
        <w:t>2007.</w:t>
      </w:r>
    </w:p>
    <w:p w14:paraId="226E1367" w14:textId="77777777" w:rsidR="00192D1D" w:rsidRPr="006F201C" w:rsidRDefault="00192D1D" w:rsidP="00192D1D">
      <w:pPr>
        <w:pStyle w:val="ListParagraph"/>
        <w:spacing w:line="294" w:lineRule="exact"/>
        <w:ind w:left="1701" w:firstLine="0"/>
        <w:rPr>
          <w:rFonts w:asciiTheme="minorHAnsi" w:hAnsiTheme="minorHAnsi"/>
          <w:b/>
          <w:sz w:val="26"/>
        </w:rPr>
      </w:pPr>
    </w:p>
    <w:p w14:paraId="6DFE66AC" w14:textId="68DCF93B" w:rsidR="00FE459D" w:rsidRPr="006F201C" w:rsidRDefault="00AB4569" w:rsidP="00192D1D">
      <w:pPr>
        <w:pStyle w:val="ListParagraph"/>
        <w:numPr>
          <w:ilvl w:val="1"/>
          <w:numId w:val="32"/>
        </w:numPr>
        <w:spacing w:line="294" w:lineRule="exact"/>
        <w:ind w:left="1701" w:hanging="567"/>
        <w:rPr>
          <w:rFonts w:asciiTheme="minorHAnsi" w:hAnsiTheme="minorHAnsi"/>
          <w:b/>
          <w:sz w:val="26"/>
        </w:rPr>
      </w:pPr>
      <w:r w:rsidRPr="006F201C">
        <w:rPr>
          <w:rFonts w:asciiTheme="minorHAnsi" w:hAnsiTheme="minorHAnsi"/>
          <w:sz w:val="24"/>
        </w:rPr>
        <w:t>The Mayor for London must be informed in writing of the Authority’s intention to procure waste services a minimum of 108 days before an OJEU notice is issued. An</w:t>
      </w:r>
      <w:r w:rsidR="00774E41" w:rsidRPr="006F201C">
        <w:rPr>
          <w:rFonts w:asciiTheme="minorHAnsi" w:hAnsiTheme="minorHAnsi"/>
          <w:sz w:val="24"/>
        </w:rPr>
        <w:t>y direction provided by the Mayor for London in response to such notice of intention must be complied with by the Authority under the GL</w:t>
      </w:r>
      <w:r w:rsidR="005F1DC1" w:rsidRPr="006F201C">
        <w:rPr>
          <w:rFonts w:asciiTheme="minorHAnsi" w:hAnsiTheme="minorHAnsi"/>
          <w:sz w:val="24"/>
        </w:rPr>
        <w:t>A Act 1999.</w:t>
      </w:r>
    </w:p>
    <w:p w14:paraId="61D6E444" w14:textId="77777777" w:rsidR="005F1DC1" w:rsidRPr="006F201C" w:rsidRDefault="005F1DC1" w:rsidP="005F1DC1">
      <w:pPr>
        <w:pStyle w:val="ListParagraph"/>
        <w:rPr>
          <w:rFonts w:asciiTheme="minorHAnsi" w:hAnsiTheme="minorHAnsi"/>
          <w:sz w:val="24"/>
        </w:rPr>
      </w:pPr>
    </w:p>
    <w:p w14:paraId="4B10E2BA" w14:textId="77777777" w:rsidR="005F1DC1" w:rsidRPr="006F201C" w:rsidRDefault="005F1DC1" w:rsidP="005F1DC1">
      <w:pPr>
        <w:pStyle w:val="ListParagraph"/>
        <w:spacing w:line="294" w:lineRule="exact"/>
        <w:ind w:left="1843" w:firstLine="0"/>
        <w:rPr>
          <w:rFonts w:asciiTheme="minorHAnsi" w:hAnsiTheme="minorHAnsi"/>
          <w:sz w:val="24"/>
        </w:rPr>
      </w:pPr>
    </w:p>
    <w:p w14:paraId="35C1B636" w14:textId="757F8C01" w:rsidR="00FE459D" w:rsidRPr="006F201C" w:rsidRDefault="00FE459D" w:rsidP="00BB7F84">
      <w:pPr>
        <w:pStyle w:val="Heading2"/>
        <w:numPr>
          <w:ilvl w:val="0"/>
          <w:numId w:val="26"/>
        </w:numPr>
        <w:tabs>
          <w:tab w:val="left" w:pos="1701"/>
        </w:tabs>
        <w:ind w:left="1701" w:hanging="708"/>
        <w:rPr>
          <w:rFonts w:asciiTheme="minorHAnsi" w:hAnsiTheme="minorHAnsi"/>
        </w:rPr>
      </w:pPr>
      <w:r w:rsidRPr="006F201C">
        <w:rPr>
          <w:rFonts w:asciiTheme="minorHAnsi" w:hAnsiTheme="minorHAnsi"/>
        </w:rPr>
        <w:t xml:space="preserve">EXTENSIONS </w:t>
      </w:r>
      <w:r w:rsidR="001B20E8" w:rsidRPr="006F201C">
        <w:rPr>
          <w:rFonts w:asciiTheme="minorHAnsi" w:hAnsiTheme="minorHAnsi"/>
        </w:rPr>
        <w:t>AND VARIATIONS</w:t>
      </w:r>
    </w:p>
    <w:p w14:paraId="5011A576" w14:textId="77777777" w:rsidR="00BB7F84" w:rsidRPr="006F201C" w:rsidRDefault="00BB7F84" w:rsidP="00BB7F84">
      <w:pPr>
        <w:pStyle w:val="Heading2"/>
        <w:tabs>
          <w:tab w:val="left" w:pos="1701"/>
        </w:tabs>
        <w:ind w:left="1701" w:firstLine="0"/>
        <w:rPr>
          <w:rFonts w:asciiTheme="minorHAnsi" w:hAnsiTheme="minorHAnsi"/>
        </w:rPr>
      </w:pPr>
    </w:p>
    <w:p w14:paraId="10DBC2D5" w14:textId="77777777" w:rsidR="00FE459D" w:rsidRPr="006F201C" w:rsidRDefault="00FE459D" w:rsidP="00BB7F84">
      <w:pPr>
        <w:pStyle w:val="Heading2"/>
        <w:numPr>
          <w:ilvl w:val="1"/>
          <w:numId w:val="26"/>
        </w:numPr>
        <w:ind w:left="1843" w:hanging="850"/>
        <w:rPr>
          <w:rFonts w:asciiTheme="minorHAnsi" w:hAnsiTheme="minorHAnsi"/>
          <w:b w:val="0"/>
        </w:rPr>
      </w:pPr>
      <w:r w:rsidRPr="006F201C">
        <w:rPr>
          <w:rFonts w:asciiTheme="minorHAnsi" w:hAnsiTheme="minorHAnsi"/>
          <w:b w:val="0"/>
        </w:rPr>
        <w:t>Contracts may only be extended if the following provisions are met:</w:t>
      </w:r>
    </w:p>
    <w:p w14:paraId="474E55F6" w14:textId="77777777" w:rsidR="00BB7F84" w:rsidRPr="006F201C" w:rsidRDefault="00BB7F84" w:rsidP="00BB7F84">
      <w:pPr>
        <w:pStyle w:val="Heading2"/>
        <w:ind w:left="1843" w:firstLine="0"/>
        <w:rPr>
          <w:rFonts w:asciiTheme="minorHAnsi" w:hAnsiTheme="minorHAnsi"/>
          <w:b w:val="0"/>
        </w:rPr>
      </w:pPr>
    </w:p>
    <w:p w14:paraId="54E1011B" w14:textId="190AB787" w:rsidR="00FE459D" w:rsidRPr="006F201C" w:rsidRDefault="00FE459D" w:rsidP="00BB7F8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 xml:space="preserve">The original Contract was awarded on a </w:t>
      </w:r>
      <w:r w:rsidR="00904857" w:rsidRPr="006F201C">
        <w:rPr>
          <w:rFonts w:asciiTheme="minorHAnsi" w:hAnsiTheme="minorHAnsi"/>
          <w:b w:val="0"/>
        </w:rPr>
        <w:t>Procurement Rule</w:t>
      </w:r>
      <w:r w:rsidR="00834E8E" w:rsidRPr="006F201C">
        <w:rPr>
          <w:rFonts w:asciiTheme="minorHAnsi" w:hAnsiTheme="minorHAnsi"/>
          <w:b w:val="0"/>
        </w:rPr>
        <w:t>s</w:t>
      </w:r>
      <w:r w:rsidRPr="006F201C">
        <w:rPr>
          <w:rFonts w:asciiTheme="minorHAnsi" w:hAnsiTheme="minorHAnsi"/>
          <w:b w:val="0"/>
        </w:rPr>
        <w:t xml:space="preserve"> compliant competitive tender or quotation process a</w:t>
      </w:r>
      <w:r w:rsidR="00736930" w:rsidRPr="006F201C">
        <w:rPr>
          <w:rFonts w:asciiTheme="minorHAnsi" w:hAnsiTheme="minorHAnsi"/>
          <w:b w:val="0"/>
        </w:rPr>
        <w:t>nd includes an option to extend</w:t>
      </w:r>
      <w:r w:rsidRPr="006F201C">
        <w:rPr>
          <w:rFonts w:asciiTheme="minorHAnsi" w:hAnsiTheme="minorHAnsi"/>
          <w:b w:val="0"/>
        </w:rPr>
        <w:t>;</w:t>
      </w:r>
    </w:p>
    <w:p w14:paraId="66091F91" w14:textId="77777777" w:rsidR="00BB7F84" w:rsidRPr="006F201C" w:rsidRDefault="00BB7F84" w:rsidP="00BB7F84">
      <w:pPr>
        <w:pStyle w:val="Heading2"/>
        <w:tabs>
          <w:tab w:val="left" w:pos="2552"/>
        </w:tabs>
        <w:ind w:left="2552" w:hanging="851"/>
        <w:rPr>
          <w:rFonts w:asciiTheme="minorHAnsi" w:hAnsiTheme="minorHAnsi"/>
          <w:b w:val="0"/>
        </w:rPr>
      </w:pPr>
    </w:p>
    <w:p w14:paraId="755718D5" w14:textId="1B54D16F" w:rsidR="00FE459D" w:rsidRPr="006F201C" w:rsidRDefault="00FE459D" w:rsidP="00BB7F8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The extension or variation is in accordance with the terms and conditions of the existing Contract. Input from the Contracts and Procurement Manager should be sought to confirm this is the case and to support the drafting of the extension and/or variation documents;</w:t>
      </w:r>
    </w:p>
    <w:p w14:paraId="1601CE9B" w14:textId="77777777" w:rsidR="00BB7F84" w:rsidRPr="006F201C" w:rsidRDefault="00BB7F84" w:rsidP="00BB7F84">
      <w:pPr>
        <w:pStyle w:val="ListParagraph"/>
        <w:tabs>
          <w:tab w:val="left" w:pos="2552"/>
        </w:tabs>
        <w:ind w:left="2552" w:hanging="851"/>
        <w:rPr>
          <w:rFonts w:asciiTheme="minorHAnsi" w:hAnsiTheme="minorHAnsi"/>
        </w:rPr>
      </w:pPr>
    </w:p>
    <w:p w14:paraId="7BF496EC" w14:textId="77777777" w:rsidR="00FE459D" w:rsidRPr="006F201C" w:rsidRDefault="00FE459D" w:rsidP="00BB7F8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 xml:space="preserve">If the initial Contract was subject to the EU tender procedure, that the extension option was declared within the OJEU Contract Notice; </w:t>
      </w:r>
    </w:p>
    <w:p w14:paraId="697A4C8C" w14:textId="77777777" w:rsidR="00BB7F84" w:rsidRPr="006F201C" w:rsidRDefault="00BB7F84" w:rsidP="00BB7F84">
      <w:pPr>
        <w:pStyle w:val="ListParagraph"/>
        <w:tabs>
          <w:tab w:val="left" w:pos="2552"/>
        </w:tabs>
        <w:ind w:left="2552" w:hanging="851"/>
        <w:rPr>
          <w:rFonts w:asciiTheme="minorHAnsi" w:hAnsiTheme="minorHAnsi"/>
        </w:rPr>
      </w:pPr>
    </w:p>
    <w:p w14:paraId="7AA8A8BA" w14:textId="77777777" w:rsidR="00FE459D" w:rsidRPr="006F201C" w:rsidRDefault="00FE459D" w:rsidP="00BB7F8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The Contract has not been extended beyond the approved extension period; and</w:t>
      </w:r>
    </w:p>
    <w:p w14:paraId="10335B14" w14:textId="77777777" w:rsidR="00BB7F84" w:rsidRPr="006F201C" w:rsidRDefault="00BB7F84" w:rsidP="00BB7F84">
      <w:pPr>
        <w:pStyle w:val="ListParagraph"/>
        <w:tabs>
          <w:tab w:val="left" w:pos="2552"/>
        </w:tabs>
        <w:ind w:left="2552" w:hanging="851"/>
        <w:rPr>
          <w:rFonts w:asciiTheme="minorHAnsi" w:hAnsiTheme="minorHAnsi"/>
        </w:rPr>
      </w:pPr>
    </w:p>
    <w:p w14:paraId="313E8EF5" w14:textId="77777777" w:rsidR="00FE459D" w:rsidRPr="006F201C" w:rsidRDefault="00FE459D" w:rsidP="00BB7F8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Approval has been sought and obtained from the Procurement Review Board following submission of a Business Case detailing the Contract Extension requirements.</w:t>
      </w:r>
    </w:p>
    <w:p w14:paraId="5FD8C377" w14:textId="77777777" w:rsidR="00BB7F84" w:rsidRPr="006F201C" w:rsidRDefault="00BB7F84" w:rsidP="00BB7F84">
      <w:pPr>
        <w:pStyle w:val="ListParagraph"/>
        <w:rPr>
          <w:rFonts w:asciiTheme="minorHAnsi" w:hAnsiTheme="minorHAnsi"/>
          <w:b/>
        </w:rPr>
      </w:pPr>
    </w:p>
    <w:p w14:paraId="22512057" w14:textId="560F2590" w:rsidR="00FE459D" w:rsidRPr="006F201C" w:rsidRDefault="00FE459D" w:rsidP="00BB7F84">
      <w:pPr>
        <w:pStyle w:val="Heading2"/>
        <w:numPr>
          <w:ilvl w:val="1"/>
          <w:numId w:val="26"/>
        </w:numPr>
        <w:tabs>
          <w:tab w:val="left" w:pos="1843"/>
        </w:tabs>
        <w:ind w:left="1843" w:hanging="850"/>
        <w:rPr>
          <w:rFonts w:asciiTheme="minorHAnsi" w:hAnsiTheme="minorHAnsi"/>
          <w:b w:val="0"/>
        </w:rPr>
      </w:pPr>
      <w:r w:rsidRPr="006F201C">
        <w:rPr>
          <w:rFonts w:asciiTheme="minorHAnsi" w:hAnsiTheme="minorHAnsi"/>
          <w:b w:val="0"/>
        </w:rPr>
        <w:t>In the event that the provisions of 1</w:t>
      </w:r>
      <w:r w:rsidR="00E37E36" w:rsidRPr="006F201C">
        <w:rPr>
          <w:rFonts w:asciiTheme="minorHAnsi" w:hAnsiTheme="minorHAnsi"/>
          <w:b w:val="0"/>
        </w:rPr>
        <w:t>3</w:t>
      </w:r>
      <w:r w:rsidRPr="006F201C">
        <w:rPr>
          <w:rFonts w:asciiTheme="minorHAnsi" w:hAnsiTheme="minorHAnsi"/>
          <w:b w:val="0"/>
        </w:rPr>
        <w:t>.1.1 to 1</w:t>
      </w:r>
      <w:r w:rsidR="00E37E36" w:rsidRPr="006F201C">
        <w:rPr>
          <w:rFonts w:asciiTheme="minorHAnsi" w:hAnsiTheme="minorHAnsi"/>
          <w:b w:val="0"/>
        </w:rPr>
        <w:t>3</w:t>
      </w:r>
      <w:r w:rsidRPr="006F201C">
        <w:rPr>
          <w:rFonts w:asciiTheme="minorHAnsi" w:hAnsiTheme="minorHAnsi"/>
          <w:b w:val="0"/>
        </w:rPr>
        <w:t xml:space="preserve">.1.5 are not met then a </w:t>
      </w:r>
      <w:r w:rsidR="007C325B" w:rsidRPr="006F201C">
        <w:rPr>
          <w:rFonts w:asciiTheme="minorHAnsi" w:hAnsiTheme="minorHAnsi"/>
          <w:b w:val="0"/>
        </w:rPr>
        <w:t>Waiver</w:t>
      </w:r>
      <w:r w:rsidRPr="006F201C">
        <w:rPr>
          <w:rFonts w:asciiTheme="minorHAnsi" w:hAnsiTheme="minorHAnsi"/>
          <w:b w:val="0"/>
        </w:rPr>
        <w:t xml:space="preserve"> must be sought in accordance with section 1</w:t>
      </w:r>
      <w:r w:rsidR="00E37E36" w:rsidRPr="006F201C">
        <w:rPr>
          <w:rFonts w:asciiTheme="minorHAnsi" w:hAnsiTheme="minorHAnsi"/>
          <w:b w:val="0"/>
        </w:rPr>
        <w:t>4</w:t>
      </w:r>
      <w:r w:rsidRPr="006F201C">
        <w:rPr>
          <w:rFonts w:asciiTheme="minorHAnsi" w:hAnsiTheme="minorHAnsi"/>
          <w:b w:val="0"/>
        </w:rPr>
        <w:t xml:space="preserve"> (</w:t>
      </w:r>
      <w:r w:rsidR="007A0294" w:rsidRPr="006F201C">
        <w:rPr>
          <w:rFonts w:asciiTheme="minorHAnsi" w:hAnsiTheme="minorHAnsi"/>
          <w:b w:val="0"/>
        </w:rPr>
        <w:t>Waivers</w:t>
      </w:r>
      <w:r w:rsidRPr="006F201C">
        <w:rPr>
          <w:rFonts w:asciiTheme="minorHAnsi" w:hAnsiTheme="minorHAnsi"/>
          <w:b w:val="0"/>
        </w:rPr>
        <w:t>) or alternatively a new Procurement must commence.</w:t>
      </w:r>
    </w:p>
    <w:p w14:paraId="7320CC6C" w14:textId="77777777" w:rsidR="00BB7F84" w:rsidRPr="006F201C" w:rsidRDefault="00BB7F84" w:rsidP="00BB7F84">
      <w:pPr>
        <w:pStyle w:val="Heading2"/>
        <w:tabs>
          <w:tab w:val="left" w:pos="1843"/>
        </w:tabs>
        <w:ind w:left="1843" w:hanging="850"/>
        <w:rPr>
          <w:rFonts w:asciiTheme="minorHAnsi" w:hAnsiTheme="minorHAnsi"/>
          <w:b w:val="0"/>
        </w:rPr>
      </w:pPr>
    </w:p>
    <w:p w14:paraId="00786A60" w14:textId="25A43EFC" w:rsidR="00FE459D" w:rsidRPr="006F201C" w:rsidRDefault="00FE459D" w:rsidP="00BB7F84">
      <w:pPr>
        <w:pStyle w:val="Heading2"/>
        <w:numPr>
          <w:ilvl w:val="1"/>
          <w:numId w:val="26"/>
        </w:numPr>
        <w:tabs>
          <w:tab w:val="left" w:pos="1843"/>
        </w:tabs>
        <w:ind w:left="1843" w:hanging="850"/>
        <w:rPr>
          <w:rFonts w:asciiTheme="minorHAnsi" w:hAnsiTheme="minorHAnsi"/>
          <w:b w:val="0"/>
        </w:rPr>
      </w:pPr>
      <w:r w:rsidRPr="006F201C">
        <w:rPr>
          <w:rFonts w:asciiTheme="minorHAnsi" w:hAnsiTheme="minorHAnsi"/>
          <w:b w:val="0"/>
        </w:rPr>
        <w:t>Regulation 72 of the P</w:t>
      </w:r>
      <w:r w:rsidR="007A0294" w:rsidRPr="006F201C">
        <w:rPr>
          <w:rFonts w:asciiTheme="minorHAnsi" w:hAnsiTheme="minorHAnsi"/>
          <w:b w:val="0"/>
        </w:rPr>
        <w:t>CRs</w:t>
      </w:r>
      <w:r w:rsidRPr="006F201C">
        <w:rPr>
          <w:rFonts w:asciiTheme="minorHAnsi" w:hAnsiTheme="minorHAnsi"/>
          <w:b w:val="0"/>
        </w:rPr>
        <w:t xml:space="preserve"> permits an amendment, extension or renewal of an existing Contract without triggering a new Procurement exercise in </w:t>
      </w:r>
      <w:r w:rsidR="00181EB4" w:rsidRPr="006F201C">
        <w:rPr>
          <w:rFonts w:asciiTheme="minorHAnsi" w:hAnsiTheme="minorHAnsi"/>
          <w:b w:val="0"/>
        </w:rPr>
        <w:t>the following</w:t>
      </w:r>
      <w:r w:rsidRPr="006F201C">
        <w:rPr>
          <w:rFonts w:asciiTheme="minorHAnsi" w:hAnsiTheme="minorHAnsi"/>
          <w:b w:val="0"/>
        </w:rPr>
        <w:t xml:space="preserve"> cases:</w:t>
      </w:r>
    </w:p>
    <w:p w14:paraId="12C203C3" w14:textId="77777777" w:rsidR="00BB7F84" w:rsidRPr="006F201C" w:rsidRDefault="00BB7F84" w:rsidP="00BB7F84">
      <w:pPr>
        <w:pStyle w:val="ListParagraph"/>
        <w:rPr>
          <w:rFonts w:asciiTheme="minorHAnsi" w:hAnsiTheme="minorHAnsi"/>
          <w:b/>
        </w:rPr>
      </w:pPr>
    </w:p>
    <w:p w14:paraId="551F1990" w14:textId="77777777" w:rsidR="00FE459D" w:rsidRPr="006F201C" w:rsidRDefault="00FE459D" w:rsidP="002E050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The original Contract includes a “clear, precise and unequivocal review clause”. The overall nature of the Contract must not be altered as a result of the change;</w:t>
      </w:r>
    </w:p>
    <w:p w14:paraId="231027EA" w14:textId="77777777" w:rsidR="00BB7F84" w:rsidRPr="006F201C" w:rsidRDefault="00BB7F84" w:rsidP="002E0504">
      <w:pPr>
        <w:pStyle w:val="Heading2"/>
        <w:tabs>
          <w:tab w:val="left" w:pos="2552"/>
        </w:tabs>
        <w:ind w:left="2552" w:hanging="851"/>
        <w:rPr>
          <w:rFonts w:asciiTheme="minorHAnsi" w:hAnsiTheme="minorHAnsi"/>
          <w:b w:val="0"/>
        </w:rPr>
      </w:pPr>
    </w:p>
    <w:p w14:paraId="0889C59F" w14:textId="4C26B5DD" w:rsidR="00FE459D" w:rsidRPr="006F201C" w:rsidRDefault="00FE459D" w:rsidP="002E050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 xml:space="preserve">New Services, Supplies and Works need to be purchased from the Supplier and a change of Supplier cannot be realistically made for economic or technical reasons and would cause significant inconvenience or substantial duplication of the </w:t>
      </w:r>
      <w:r w:rsidR="007A0294" w:rsidRPr="006F201C">
        <w:rPr>
          <w:rFonts w:asciiTheme="minorHAnsi" w:hAnsiTheme="minorHAnsi"/>
          <w:b w:val="0"/>
        </w:rPr>
        <w:t>Authority’s</w:t>
      </w:r>
      <w:r w:rsidRPr="006F201C">
        <w:rPr>
          <w:rFonts w:asciiTheme="minorHAnsi" w:hAnsiTheme="minorHAnsi"/>
          <w:b w:val="0"/>
        </w:rPr>
        <w:t xml:space="preserve"> costs. This is subject to the provision that each change does not increase the Contract’s value by more than 50 per cent as a result;</w:t>
      </w:r>
    </w:p>
    <w:p w14:paraId="3DD7F208" w14:textId="77777777" w:rsidR="00BB7F84" w:rsidRPr="006F201C" w:rsidRDefault="00BB7F84" w:rsidP="002E0504">
      <w:pPr>
        <w:pStyle w:val="Heading2"/>
        <w:tabs>
          <w:tab w:val="left" w:pos="2552"/>
        </w:tabs>
        <w:ind w:left="2552" w:hanging="851"/>
        <w:rPr>
          <w:rFonts w:asciiTheme="minorHAnsi" w:hAnsiTheme="minorHAnsi"/>
          <w:b w:val="0"/>
        </w:rPr>
      </w:pPr>
    </w:p>
    <w:p w14:paraId="49D94422" w14:textId="6DE2EFC5" w:rsidR="00FE459D" w:rsidRPr="006F201C" w:rsidRDefault="00FE459D" w:rsidP="002E050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 xml:space="preserve">Circumstances have arisen that the </w:t>
      </w:r>
      <w:r w:rsidR="007A0294" w:rsidRPr="006F201C">
        <w:rPr>
          <w:rFonts w:asciiTheme="minorHAnsi" w:hAnsiTheme="minorHAnsi"/>
          <w:b w:val="0"/>
        </w:rPr>
        <w:t>Authority</w:t>
      </w:r>
      <w:r w:rsidRPr="006F201C">
        <w:rPr>
          <w:rFonts w:asciiTheme="minorHAnsi" w:hAnsiTheme="minorHAnsi"/>
          <w:b w:val="0"/>
        </w:rPr>
        <w:t xml:space="preserve"> could not reasonably have foreseen and that require an amendment to the existing Contract. The Contract’s overall nature must not be </w:t>
      </w:r>
      <w:bookmarkStart w:id="1" w:name="_bookmark0"/>
      <w:bookmarkEnd w:id="1"/>
      <w:r w:rsidRPr="006F201C">
        <w:rPr>
          <w:rFonts w:asciiTheme="minorHAnsi" w:hAnsiTheme="minorHAnsi"/>
          <w:b w:val="0"/>
        </w:rPr>
        <w:t>altered and the Contract’s value must not increase by more than 50 per cent as a result of any change;</w:t>
      </w:r>
    </w:p>
    <w:p w14:paraId="61D46FEA" w14:textId="77777777" w:rsidR="00BB7F84" w:rsidRPr="006F201C" w:rsidRDefault="00BB7F84" w:rsidP="002E0504">
      <w:pPr>
        <w:pStyle w:val="Heading2"/>
        <w:tabs>
          <w:tab w:val="left" w:pos="2552"/>
        </w:tabs>
        <w:ind w:left="2552" w:hanging="851"/>
        <w:rPr>
          <w:rFonts w:asciiTheme="minorHAnsi" w:hAnsiTheme="minorHAnsi"/>
          <w:b w:val="0"/>
        </w:rPr>
      </w:pPr>
    </w:p>
    <w:p w14:paraId="38EADC00" w14:textId="77777777" w:rsidR="00FE459D" w:rsidRPr="006F201C" w:rsidRDefault="00FE459D" w:rsidP="002E050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A new Supplier is required to replace the Supplier originally party to the Contract, either because this is the result of corporate restructuring, including takeover, merger, acquisition or insolvency leading to a universal or partial succession of the original Supplier, or because this change was envisaged in a review clause in the original Contract. This provision cannot be relied on if the Supplier is being replaced for a different reason;</w:t>
      </w:r>
    </w:p>
    <w:p w14:paraId="6AA8178B" w14:textId="77777777" w:rsidR="002E0504" w:rsidRPr="006F201C" w:rsidRDefault="002E0504" w:rsidP="002E0504">
      <w:pPr>
        <w:pStyle w:val="ListParagraph"/>
        <w:tabs>
          <w:tab w:val="left" w:pos="2552"/>
        </w:tabs>
        <w:ind w:left="2552" w:hanging="851"/>
        <w:rPr>
          <w:rFonts w:asciiTheme="minorHAnsi" w:hAnsiTheme="minorHAnsi"/>
        </w:rPr>
      </w:pPr>
    </w:p>
    <w:p w14:paraId="0E6DCB77" w14:textId="77777777" w:rsidR="00FE459D" w:rsidRPr="006F201C" w:rsidRDefault="00FE459D" w:rsidP="002E050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 xml:space="preserve">The value of the modification is both below the EU Procurement Thresholds and is less than 10 per cent of the initial Contract value (where the contract is for Supplies or Services) or less than 15 per cent of the initial Contact value, in the case of a Works Contract. More than one change can be made under this provision provided the cumulative value of the modifications does not exceed EU Procurement </w:t>
      </w:r>
      <w:r w:rsidRPr="006F201C">
        <w:rPr>
          <w:rFonts w:asciiTheme="minorHAnsi" w:hAnsiTheme="minorHAnsi"/>
          <w:b w:val="0"/>
        </w:rPr>
        <w:lastRenderedPageBreak/>
        <w:t>Thresholds.</w:t>
      </w:r>
    </w:p>
    <w:p w14:paraId="7F6399EA" w14:textId="77777777" w:rsidR="002E0504" w:rsidRPr="006F201C" w:rsidRDefault="002E0504" w:rsidP="002E0504">
      <w:pPr>
        <w:pStyle w:val="ListParagraph"/>
        <w:tabs>
          <w:tab w:val="left" w:pos="2552"/>
        </w:tabs>
        <w:ind w:left="2552" w:hanging="851"/>
        <w:rPr>
          <w:rFonts w:asciiTheme="minorHAnsi" w:hAnsiTheme="minorHAnsi"/>
        </w:rPr>
      </w:pPr>
    </w:p>
    <w:p w14:paraId="549FA6A4" w14:textId="77777777" w:rsidR="00FE459D" w:rsidRPr="006F201C" w:rsidRDefault="00FE459D" w:rsidP="002E0504">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b w:val="0"/>
        </w:rPr>
        <w:t>The proposed modifications are insubstantial. This does not include any modifications that result in any of the following:</w:t>
      </w:r>
    </w:p>
    <w:p w14:paraId="0BC8CDA1" w14:textId="77777777" w:rsidR="00FE459D" w:rsidRPr="006F201C" w:rsidRDefault="00FE459D" w:rsidP="00FE459D">
      <w:pPr>
        <w:pStyle w:val="BodyText"/>
        <w:ind w:left="2552" w:hanging="567"/>
        <w:rPr>
          <w:rFonts w:asciiTheme="minorHAnsi" w:hAnsiTheme="minorHAnsi"/>
        </w:rPr>
      </w:pPr>
    </w:p>
    <w:p w14:paraId="31854A1E" w14:textId="77777777" w:rsidR="00FE459D" w:rsidRPr="006F201C" w:rsidRDefault="00FE459D" w:rsidP="002E0504">
      <w:pPr>
        <w:pStyle w:val="ListParagraph"/>
        <w:numPr>
          <w:ilvl w:val="2"/>
          <w:numId w:val="18"/>
        </w:numPr>
        <w:tabs>
          <w:tab w:val="left" w:pos="2977"/>
        </w:tabs>
        <w:ind w:left="2977" w:hanging="425"/>
        <w:rPr>
          <w:rFonts w:asciiTheme="minorHAnsi" w:hAnsiTheme="minorHAnsi"/>
          <w:bCs/>
          <w:sz w:val="24"/>
          <w:szCs w:val="24"/>
        </w:rPr>
      </w:pPr>
      <w:r w:rsidRPr="006F201C">
        <w:rPr>
          <w:rFonts w:asciiTheme="minorHAnsi" w:hAnsiTheme="minorHAnsi"/>
          <w:bCs/>
          <w:sz w:val="24"/>
          <w:szCs w:val="24"/>
        </w:rPr>
        <w:t>The Contract would become materially different;</w:t>
      </w:r>
    </w:p>
    <w:p w14:paraId="61793651" w14:textId="77777777" w:rsidR="00FE459D" w:rsidRPr="006F201C" w:rsidRDefault="00FE459D" w:rsidP="002E0504">
      <w:pPr>
        <w:pStyle w:val="ListParagraph"/>
        <w:tabs>
          <w:tab w:val="left" w:pos="1297"/>
          <w:tab w:val="left" w:pos="1298"/>
          <w:tab w:val="left" w:pos="2977"/>
        </w:tabs>
        <w:ind w:left="2977" w:hanging="425"/>
        <w:rPr>
          <w:rFonts w:asciiTheme="minorHAnsi" w:hAnsiTheme="minorHAnsi"/>
          <w:bCs/>
          <w:sz w:val="24"/>
          <w:szCs w:val="24"/>
        </w:rPr>
      </w:pPr>
    </w:p>
    <w:p w14:paraId="02259DF7" w14:textId="77777777" w:rsidR="00FE459D" w:rsidRPr="006F201C" w:rsidRDefault="00FE459D" w:rsidP="002E0504">
      <w:pPr>
        <w:pStyle w:val="ListParagraph"/>
        <w:numPr>
          <w:ilvl w:val="2"/>
          <w:numId w:val="18"/>
        </w:numPr>
        <w:tabs>
          <w:tab w:val="left" w:pos="1297"/>
          <w:tab w:val="left" w:pos="1298"/>
          <w:tab w:val="left" w:pos="2977"/>
        </w:tabs>
        <w:spacing w:before="40"/>
        <w:ind w:left="2977" w:hanging="425"/>
        <w:rPr>
          <w:rFonts w:asciiTheme="minorHAnsi" w:hAnsiTheme="minorHAnsi"/>
          <w:bCs/>
          <w:sz w:val="24"/>
          <w:szCs w:val="24"/>
        </w:rPr>
      </w:pPr>
      <w:r w:rsidRPr="006F201C">
        <w:rPr>
          <w:rFonts w:asciiTheme="minorHAnsi" w:hAnsiTheme="minorHAnsi"/>
          <w:bCs/>
          <w:sz w:val="24"/>
          <w:szCs w:val="24"/>
        </w:rPr>
        <w:t>The scope of the Contract would extend considerably;</w:t>
      </w:r>
    </w:p>
    <w:p w14:paraId="7829CCB7" w14:textId="77777777" w:rsidR="00FE459D" w:rsidRPr="006F201C" w:rsidRDefault="00FE459D" w:rsidP="002E0504">
      <w:pPr>
        <w:pStyle w:val="ListParagraph"/>
        <w:tabs>
          <w:tab w:val="left" w:pos="1297"/>
          <w:tab w:val="left" w:pos="1298"/>
          <w:tab w:val="left" w:pos="2977"/>
        </w:tabs>
        <w:spacing w:before="40"/>
        <w:ind w:left="2977" w:hanging="425"/>
        <w:rPr>
          <w:rFonts w:asciiTheme="minorHAnsi" w:hAnsiTheme="minorHAnsi"/>
          <w:bCs/>
          <w:sz w:val="24"/>
          <w:szCs w:val="24"/>
        </w:rPr>
      </w:pPr>
    </w:p>
    <w:p w14:paraId="769F8D54" w14:textId="77777777" w:rsidR="00FE459D" w:rsidRPr="006F201C" w:rsidRDefault="00FE459D" w:rsidP="002E0504">
      <w:pPr>
        <w:pStyle w:val="ListParagraph"/>
        <w:numPr>
          <w:ilvl w:val="2"/>
          <w:numId w:val="18"/>
        </w:numPr>
        <w:tabs>
          <w:tab w:val="left" w:pos="1298"/>
          <w:tab w:val="left" w:pos="2977"/>
        </w:tabs>
        <w:spacing w:before="40" w:line="276" w:lineRule="auto"/>
        <w:ind w:left="2977" w:right="107" w:hanging="425"/>
        <w:jc w:val="both"/>
        <w:rPr>
          <w:rFonts w:asciiTheme="minorHAnsi" w:hAnsiTheme="minorHAnsi"/>
          <w:bCs/>
          <w:sz w:val="24"/>
          <w:szCs w:val="24"/>
        </w:rPr>
      </w:pPr>
      <w:r w:rsidRPr="006F201C">
        <w:rPr>
          <w:rFonts w:asciiTheme="minorHAnsi" w:hAnsiTheme="minorHAnsi"/>
          <w:bCs/>
          <w:sz w:val="24"/>
          <w:szCs w:val="24"/>
        </w:rPr>
        <w:t>The outcome of the initial Procurement procedure would have been different had the modification been implemented at that time. For example, other tenders would have been accepted or other candidates would have been admitted;</w:t>
      </w:r>
    </w:p>
    <w:p w14:paraId="61FDC23B" w14:textId="77777777" w:rsidR="00FE459D" w:rsidRPr="006F201C" w:rsidRDefault="00FE459D" w:rsidP="002E0504">
      <w:pPr>
        <w:pStyle w:val="ListParagraph"/>
        <w:tabs>
          <w:tab w:val="left" w:pos="2977"/>
        </w:tabs>
        <w:ind w:left="2977" w:hanging="425"/>
        <w:rPr>
          <w:rFonts w:asciiTheme="minorHAnsi" w:hAnsiTheme="minorHAnsi"/>
          <w:bCs/>
          <w:sz w:val="24"/>
          <w:szCs w:val="24"/>
        </w:rPr>
      </w:pPr>
    </w:p>
    <w:p w14:paraId="5F112EDE" w14:textId="77777777" w:rsidR="00FE459D" w:rsidRPr="006F201C" w:rsidRDefault="00FE459D" w:rsidP="002E0504">
      <w:pPr>
        <w:pStyle w:val="ListParagraph"/>
        <w:numPr>
          <w:ilvl w:val="2"/>
          <w:numId w:val="18"/>
        </w:numPr>
        <w:tabs>
          <w:tab w:val="left" w:pos="1297"/>
          <w:tab w:val="left" w:pos="1298"/>
          <w:tab w:val="left" w:pos="2977"/>
        </w:tabs>
        <w:ind w:left="2977" w:hanging="425"/>
        <w:rPr>
          <w:rFonts w:asciiTheme="minorHAnsi" w:hAnsiTheme="minorHAnsi"/>
          <w:bCs/>
          <w:sz w:val="24"/>
          <w:szCs w:val="24"/>
        </w:rPr>
      </w:pPr>
      <w:r w:rsidRPr="006F201C">
        <w:rPr>
          <w:rFonts w:asciiTheme="minorHAnsi" w:hAnsiTheme="minorHAnsi"/>
          <w:bCs/>
          <w:sz w:val="24"/>
          <w:szCs w:val="24"/>
        </w:rPr>
        <w:t>The economic balance would shift in favour of the Supplier; or</w:t>
      </w:r>
    </w:p>
    <w:p w14:paraId="0BF3F77C" w14:textId="77777777" w:rsidR="002E0504" w:rsidRPr="006F201C" w:rsidRDefault="002E0504" w:rsidP="002E0504">
      <w:pPr>
        <w:pStyle w:val="ListParagraph"/>
        <w:rPr>
          <w:rFonts w:asciiTheme="minorHAnsi" w:hAnsiTheme="minorHAnsi"/>
          <w:bCs/>
          <w:sz w:val="24"/>
          <w:szCs w:val="24"/>
        </w:rPr>
      </w:pPr>
    </w:p>
    <w:p w14:paraId="1B00C1D5" w14:textId="2CEE9E9D" w:rsidR="002E0504" w:rsidRPr="006F201C" w:rsidRDefault="00A8027A" w:rsidP="002E0504">
      <w:pPr>
        <w:pStyle w:val="ListParagraph"/>
        <w:numPr>
          <w:ilvl w:val="2"/>
          <w:numId w:val="18"/>
        </w:numPr>
        <w:tabs>
          <w:tab w:val="left" w:pos="1297"/>
          <w:tab w:val="left" w:pos="1298"/>
          <w:tab w:val="left" w:pos="2977"/>
        </w:tabs>
        <w:ind w:left="2977" w:hanging="425"/>
        <w:rPr>
          <w:rFonts w:asciiTheme="minorHAnsi" w:hAnsiTheme="minorHAnsi"/>
          <w:bCs/>
          <w:sz w:val="24"/>
          <w:szCs w:val="24"/>
        </w:rPr>
      </w:pPr>
      <w:r w:rsidRPr="006F201C">
        <w:rPr>
          <w:rFonts w:asciiTheme="minorHAnsi" w:hAnsiTheme="minorHAnsi"/>
          <w:bCs/>
          <w:sz w:val="24"/>
          <w:szCs w:val="24"/>
        </w:rPr>
        <w:t>A new Supplier would replace the original Supplier in a circumstance not provided for in paragraph 1</w:t>
      </w:r>
      <w:r w:rsidR="005F1DC1" w:rsidRPr="006F201C">
        <w:rPr>
          <w:rFonts w:asciiTheme="minorHAnsi" w:hAnsiTheme="minorHAnsi"/>
          <w:bCs/>
          <w:sz w:val="24"/>
          <w:szCs w:val="24"/>
        </w:rPr>
        <w:t>4</w:t>
      </w:r>
      <w:r w:rsidRPr="006F201C">
        <w:rPr>
          <w:rFonts w:asciiTheme="minorHAnsi" w:hAnsiTheme="minorHAnsi"/>
          <w:bCs/>
          <w:sz w:val="24"/>
          <w:szCs w:val="24"/>
        </w:rPr>
        <w:t>.3.4 above.</w:t>
      </w:r>
    </w:p>
    <w:p w14:paraId="5E35CC56"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2C44CA4A"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401B4657"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7A6115D6"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18F8FDDA"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6BB476ED"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00CF2762"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328F6B22"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053A39BD"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2D21E577"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541381C1"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54DB9FCE" w14:textId="77777777" w:rsidR="002E0504" w:rsidRPr="006F201C" w:rsidRDefault="002E0504" w:rsidP="002E0504">
      <w:pPr>
        <w:pStyle w:val="ListParagraph"/>
        <w:numPr>
          <w:ilvl w:val="0"/>
          <w:numId w:val="18"/>
        </w:numPr>
        <w:tabs>
          <w:tab w:val="left" w:pos="1297"/>
          <w:tab w:val="left" w:pos="1298"/>
          <w:tab w:val="left" w:pos="2977"/>
        </w:tabs>
        <w:rPr>
          <w:rFonts w:asciiTheme="minorHAnsi" w:hAnsiTheme="minorHAnsi"/>
          <w:vanish/>
        </w:rPr>
      </w:pPr>
    </w:p>
    <w:p w14:paraId="5C8794E4" w14:textId="77777777" w:rsidR="002E0504" w:rsidRPr="006F201C" w:rsidRDefault="002E0504" w:rsidP="002E0504">
      <w:pPr>
        <w:pStyle w:val="ListParagraph"/>
        <w:numPr>
          <w:ilvl w:val="1"/>
          <w:numId w:val="18"/>
        </w:numPr>
        <w:tabs>
          <w:tab w:val="left" w:pos="1297"/>
          <w:tab w:val="left" w:pos="1298"/>
          <w:tab w:val="left" w:pos="2977"/>
        </w:tabs>
        <w:rPr>
          <w:rFonts w:asciiTheme="minorHAnsi" w:hAnsiTheme="minorHAnsi"/>
          <w:vanish/>
        </w:rPr>
      </w:pPr>
    </w:p>
    <w:p w14:paraId="212DF26C" w14:textId="77777777" w:rsidR="002E0504" w:rsidRPr="006F201C" w:rsidRDefault="002E0504" w:rsidP="002E0504">
      <w:pPr>
        <w:pStyle w:val="ListParagraph"/>
        <w:numPr>
          <w:ilvl w:val="1"/>
          <w:numId w:val="18"/>
        </w:numPr>
        <w:tabs>
          <w:tab w:val="left" w:pos="1297"/>
          <w:tab w:val="left" w:pos="1298"/>
          <w:tab w:val="left" w:pos="2977"/>
        </w:tabs>
        <w:rPr>
          <w:rFonts w:asciiTheme="minorHAnsi" w:hAnsiTheme="minorHAnsi"/>
          <w:vanish/>
        </w:rPr>
      </w:pPr>
    </w:p>
    <w:p w14:paraId="49E89A7F" w14:textId="77777777" w:rsidR="002E0504" w:rsidRPr="006F201C" w:rsidRDefault="002E0504" w:rsidP="002E0504">
      <w:pPr>
        <w:pStyle w:val="ListParagraph"/>
        <w:numPr>
          <w:ilvl w:val="1"/>
          <w:numId w:val="18"/>
        </w:numPr>
        <w:tabs>
          <w:tab w:val="left" w:pos="1297"/>
          <w:tab w:val="left" w:pos="1298"/>
          <w:tab w:val="left" w:pos="2977"/>
        </w:tabs>
        <w:rPr>
          <w:rFonts w:asciiTheme="minorHAnsi" w:hAnsiTheme="minorHAnsi"/>
          <w:vanish/>
        </w:rPr>
      </w:pPr>
    </w:p>
    <w:p w14:paraId="5AD014DA" w14:textId="77777777" w:rsidR="002E0504" w:rsidRPr="006F201C" w:rsidRDefault="002E0504" w:rsidP="002E0504">
      <w:pPr>
        <w:pStyle w:val="ListParagraph"/>
        <w:numPr>
          <w:ilvl w:val="2"/>
          <w:numId w:val="18"/>
        </w:numPr>
        <w:tabs>
          <w:tab w:val="left" w:pos="1297"/>
          <w:tab w:val="left" w:pos="1298"/>
          <w:tab w:val="left" w:pos="2977"/>
        </w:tabs>
        <w:rPr>
          <w:rFonts w:asciiTheme="minorHAnsi" w:hAnsiTheme="minorHAnsi"/>
          <w:vanish/>
        </w:rPr>
      </w:pPr>
    </w:p>
    <w:p w14:paraId="13AA3942" w14:textId="77777777" w:rsidR="002E0504" w:rsidRPr="006F201C" w:rsidRDefault="002E0504" w:rsidP="002E0504">
      <w:pPr>
        <w:pStyle w:val="ListParagraph"/>
        <w:numPr>
          <w:ilvl w:val="2"/>
          <w:numId w:val="18"/>
        </w:numPr>
        <w:tabs>
          <w:tab w:val="left" w:pos="1297"/>
          <w:tab w:val="left" w:pos="1298"/>
          <w:tab w:val="left" w:pos="2977"/>
        </w:tabs>
        <w:rPr>
          <w:rFonts w:asciiTheme="minorHAnsi" w:hAnsiTheme="minorHAnsi"/>
          <w:vanish/>
        </w:rPr>
      </w:pPr>
    </w:p>
    <w:p w14:paraId="6EE0A22D" w14:textId="77777777" w:rsidR="002E0504" w:rsidRPr="006F201C" w:rsidRDefault="002E0504" w:rsidP="002E0504">
      <w:pPr>
        <w:pStyle w:val="ListParagraph"/>
        <w:numPr>
          <w:ilvl w:val="2"/>
          <w:numId w:val="18"/>
        </w:numPr>
        <w:tabs>
          <w:tab w:val="left" w:pos="1297"/>
          <w:tab w:val="left" w:pos="1298"/>
          <w:tab w:val="left" w:pos="2977"/>
        </w:tabs>
        <w:rPr>
          <w:rFonts w:asciiTheme="minorHAnsi" w:hAnsiTheme="minorHAnsi"/>
          <w:vanish/>
        </w:rPr>
      </w:pPr>
    </w:p>
    <w:p w14:paraId="1F1FDD26" w14:textId="77777777" w:rsidR="002E0504" w:rsidRPr="006F201C" w:rsidRDefault="002E0504" w:rsidP="002E0504">
      <w:pPr>
        <w:pStyle w:val="ListParagraph"/>
        <w:numPr>
          <w:ilvl w:val="2"/>
          <w:numId w:val="18"/>
        </w:numPr>
        <w:tabs>
          <w:tab w:val="left" w:pos="1297"/>
          <w:tab w:val="left" w:pos="1298"/>
          <w:tab w:val="left" w:pos="2977"/>
        </w:tabs>
        <w:rPr>
          <w:rFonts w:asciiTheme="minorHAnsi" w:hAnsiTheme="minorHAnsi"/>
          <w:vanish/>
        </w:rPr>
      </w:pPr>
    </w:p>
    <w:p w14:paraId="09D43993" w14:textId="77777777" w:rsidR="002E0504" w:rsidRPr="006F201C" w:rsidRDefault="002E0504" w:rsidP="002E0504">
      <w:pPr>
        <w:pStyle w:val="ListParagraph"/>
        <w:numPr>
          <w:ilvl w:val="2"/>
          <w:numId w:val="18"/>
        </w:numPr>
        <w:tabs>
          <w:tab w:val="left" w:pos="1297"/>
          <w:tab w:val="left" w:pos="1298"/>
          <w:tab w:val="left" w:pos="2977"/>
        </w:tabs>
        <w:rPr>
          <w:rFonts w:asciiTheme="minorHAnsi" w:hAnsiTheme="minorHAnsi"/>
          <w:vanish/>
        </w:rPr>
      </w:pPr>
    </w:p>
    <w:p w14:paraId="0C9C2B37" w14:textId="77777777" w:rsidR="002E0504" w:rsidRPr="006F201C" w:rsidRDefault="002E0504" w:rsidP="002E0504">
      <w:pPr>
        <w:pStyle w:val="ListParagraph"/>
        <w:numPr>
          <w:ilvl w:val="2"/>
          <w:numId w:val="18"/>
        </w:numPr>
        <w:tabs>
          <w:tab w:val="left" w:pos="1297"/>
          <w:tab w:val="left" w:pos="1298"/>
          <w:tab w:val="left" w:pos="2977"/>
        </w:tabs>
        <w:rPr>
          <w:rFonts w:asciiTheme="minorHAnsi" w:hAnsiTheme="minorHAnsi"/>
          <w:vanish/>
        </w:rPr>
      </w:pPr>
    </w:p>
    <w:p w14:paraId="65F6E02F" w14:textId="2DB179D8" w:rsidR="002E0504" w:rsidRPr="006F201C" w:rsidRDefault="002E0504" w:rsidP="002E0504">
      <w:pPr>
        <w:tabs>
          <w:tab w:val="left" w:pos="1297"/>
          <w:tab w:val="left" w:pos="1298"/>
          <w:tab w:val="left" w:pos="2977"/>
        </w:tabs>
        <w:ind w:left="1980"/>
        <w:rPr>
          <w:rFonts w:asciiTheme="minorHAnsi" w:hAnsiTheme="minorHAnsi"/>
        </w:rPr>
      </w:pPr>
    </w:p>
    <w:p w14:paraId="2C52CDB4" w14:textId="77777777" w:rsidR="00FE459D" w:rsidRPr="006F201C" w:rsidRDefault="00FE459D" w:rsidP="00FE459D">
      <w:pPr>
        <w:pStyle w:val="BodyText"/>
        <w:spacing w:before="2"/>
        <w:rPr>
          <w:rFonts w:asciiTheme="minorHAnsi" w:hAnsiTheme="minorHAnsi"/>
          <w:sz w:val="25"/>
        </w:rPr>
      </w:pPr>
    </w:p>
    <w:p w14:paraId="2BB00784" w14:textId="77777777" w:rsidR="002E0504" w:rsidRPr="006F201C" w:rsidRDefault="002E0504" w:rsidP="002E0504">
      <w:pPr>
        <w:pStyle w:val="ListParagraph"/>
        <w:numPr>
          <w:ilvl w:val="0"/>
          <w:numId w:val="1"/>
        </w:numPr>
        <w:tabs>
          <w:tab w:val="left" w:pos="1694"/>
          <w:tab w:val="left" w:pos="1695"/>
        </w:tabs>
        <w:ind w:right="902"/>
        <w:rPr>
          <w:rFonts w:asciiTheme="minorHAnsi" w:hAnsiTheme="minorHAnsi"/>
          <w:vanish/>
          <w:sz w:val="24"/>
        </w:rPr>
      </w:pPr>
    </w:p>
    <w:p w14:paraId="450DAA4E" w14:textId="77777777" w:rsidR="002E0504" w:rsidRPr="006F201C" w:rsidRDefault="002E0504" w:rsidP="002E0504">
      <w:pPr>
        <w:pStyle w:val="ListParagraph"/>
        <w:numPr>
          <w:ilvl w:val="0"/>
          <w:numId w:val="1"/>
        </w:numPr>
        <w:tabs>
          <w:tab w:val="left" w:pos="1694"/>
          <w:tab w:val="left" w:pos="1695"/>
        </w:tabs>
        <w:ind w:right="902"/>
        <w:rPr>
          <w:rFonts w:asciiTheme="minorHAnsi" w:hAnsiTheme="minorHAnsi"/>
          <w:vanish/>
          <w:sz w:val="24"/>
        </w:rPr>
      </w:pPr>
    </w:p>
    <w:p w14:paraId="396046EC" w14:textId="77777777" w:rsidR="002E0504" w:rsidRPr="006F201C" w:rsidRDefault="002E0504" w:rsidP="002E0504">
      <w:pPr>
        <w:pStyle w:val="ListParagraph"/>
        <w:numPr>
          <w:ilvl w:val="0"/>
          <w:numId w:val="1"/>
        </w:numPr>
        <w:tabs>
          <w:tab w:val="left" w:pos="1694"/>
          <w:tab w:val="left" w:pos="1695"/>
        </w:tabs>
        <w:ind w:right="902"/>
        <w:rPr>
          <w:rFonts w:asciiTheme="minorHAnsi" w:hAnsiTheme="minorHAnsi"/>
          <w:vanish/>
          <w:sz w:val="24"/>
        </w:rPr>
      </w:pPr>
    </w:p>
    <w:p w14:paraId="7A3EB64D" w14:textId="77777777" w:rsidR="002E0504" w:rsidRPr="006F201C" w:rsidRDefault="002E0504" w:rsidP="002E0504">
      <w:pPr>
        <w:pStyle w:val="ListParagraph"/>
        <w:numPr>
          <w:ilvl w:val="0"/>
          <w:numId w:val="1"/>
        </w:numPr>
        <w:tabs>
          <w:tab w:val="left" w:pos="1694"/>
          <w:tab w:val="left" w:pos="1695"/>
        </w:tabs>
        <w:ind w:right="902"/>
        <w:rPr>
          <w:rFonts w:asciiTheme="minorHAnsi" w:hAnsiTheme="minorHAnsi"/>
          <w:vanish/>
          <w:sz w:val="24"/>
        </w:rPr>
      </w:pPr>
    </w:p>
    <w:p w14:paraId="27822A34" w14:textId="77777777" w:rsidR="002E0504" w:rsidRPr="006F201C" w:rsidRDefault="002E0504" w:rsidP="002E0504">
      <w:pPr>
        <w:pStyle w:val="ListParagraph"/>
        <w:numPr>
          <w:ilvl w:val="1"/>
          <w:numId w:val="1"/>
        </w:numPr>
        <w:tabs>
          <w:tab w:val="left" w:pos="1694"/>
          <w:tab w:val="left" w:pos="1695"/>
        </w:tabs>
        <w:ind w:right="902"/>
        <w:rPr>
          <w:rFonts w:asciiTheme="minorHAnsi" w:hAnsiTheme="minorHAnsi"/>
          <w:vanish/>
          <w:sz w:val="24"/>
        </w:rPr>
      </w:pPr>
    </w:p>
    <w:p w14:paraId="71A939FB" w14:textId="77777777" w:rsidR="002E0504" w:rsidRPr="006F201C" w:rsidRDefault="002E0504" w:rsidP="002E0504">
      <w:pPr>
        <w:pStyle w:val="ListParagraph"/>
        <w:numPr>
          <w:ilvl w:val="1"/>
          <w:numId w:val="1"/>
        </w:numPr>
        <w:tabs>
          <w:tab w:val="left" w:pos="1694"/>
          <w:tab w:val="left" w:pos="1695"/>
        </w:tabs>
        <w:ind w:right="902"/>
        <w:rPr>
          <w:rFonts w:asciiTheme="minorHAnsi" w:hAnsiTheme="minorHAnsi"/>
          <w:vanish/>
          <w:sz w:val="24"/>
        </w:rPr>
      </w:pPr>
    </w:p>
    <w:p w14:paraId="30D6F322" w14:textId="77777777" w:rsidR="002E0504" w:rsidRPr="006F201C" w:rsidRDefault="002E0504" w:rsidP="002E0504">
      <w:pPr>
        <w:pStyle w:val="ListParagraph"/>
        <w:numPr>
          <w:ilvl w:val="1"/>
          <w:numId w:val="1"/>
        </w:numPr>
        <w:tabs>
          <w:tab w:val="left" w:pos="1694"/>
          <w:tab w:val="left" w:pos="1695"/>
        </w:tabs>
        <w:ind w:right="902"/>
        <w:rPr>
          <w:rFonts w:asciiTheme="minorHAnsi" w:hAnsiTheme="minorHAnsi"/>
          <w:vanish/>
          <w:sz w:val="24"/>
        </w:rPr>
      </w:pPr>
    </w:p>
    <w:p w14:paraId="7FAA2E8E" w14:textId="4D87DF03" w:rsidR="00FE459D" w:rsidRPr="006F201C" w:rsidRDefault="00FE459D" w:rsidP="005F39C5">
      <w:pPr>
        <w:pStyle w:val="ListParagraph"/>
        <w:numPr>
          <w:ilvl w:val="1"/>
          <w:numId w:val="33"/>
        </w:numPr>
        <w:tabs>
          <w:tab w:val="left" w:pos="1701"/>
        </w:tabs>
        <w:ind w:left="1701" w:right="902" w:hanging="708"/>
        <w:rPr>
          <w:rFonts w:asciiTheme="minorHAnsi" w:hAnsiTheme="minorHAnsi"/>
          <w:sz w:val="24"/>
        </w:rPr>
      </w:pPr>
      <w:r w:rsidRPr="006F201C">
        <w:rPr>
          <w:rFonts w:asciiTheme="minorHAnsi" w:hAnsiTheme="minorHAnsi"/>
          <w:sz w:val="24"/>
        </w:rPr>
        <w:t xml:space="preserve">Officers must consult with the </w:t>
      </w:r>
      <w:r w:rsidR="007A0294" w:rsidRPr="006F201C">
        <w:rPr>
          <w:rFonts w:asciiTheme="minorHAnsi" w:hAnsiTheme="minorHAnsi"/>
          <w:sz w:val="24"/>
        </w:rPr>
        <w:t xml:space="preserve">Contracts and </w:t>
      </w:r>
      <w:r w:rsidRPr="006F201C">
        <w:rPr>
          <w:rFonts w:asciiTheme="minorHAnsi" w:hAnsiTheme="minorHAnsi"/>
          <w:sz w:val="24"/>
        </w:rPr>
        <w:t xml:space="preserve">Procurement </w:t>
      </w:r>
      <w:r w:rsidR="007A0294" w:rsidRPr="006F201C">
        <w:rPr>
          <w:rFonts w:asciiTheme="minorHAnsi" w:hAnsiTheme="minorHAnsi"/>
          <w:sz w:val="24"/>
        </w:rPr>
        <w:t>Manager</w:t>
      </w:r>
      <w:r w:rsidRPr="006F201C">
        <w:rPr>
          <w:rFonts w:asciiTheme="minorHAnsi" w:hAnsiTheme="minorHAnsi"/>
          <w:sz w:val="24"/>
        </w:rPr>
        <w:t xml:space="preserve"> to confirm if any of the circumstances set out in section 1</w:t>
      </w:r>
      <w:r w:rsidR="005F1DC1" w:rsidRPr="006F201C">
        <w:rPr>
          <w:rFonts w:asciiTheme="minorHAnsi" w:hAnsiTheme="minorHAnsi"/>
          <w:sz w:val="24"/>
        </w:rPr>
        <w:t>4</w:t>
      </w:r>
      <w:r w:rsidRPr="006F201C">
        <w:rPr>
          <w:rFonts w:asciiTheme="minorHAnsi" w:hAnsiTheme="minorHAnsi"/>
          <w:sz w:val="24"/>
        </w:rPr>
        <w:t>.3 above apply, permitting a Contract amendment, extension or renewal and must also comply with the Authorisation Table</w:t>
      </w:r>
      <w:r w:rsidR="00181EB4" w:rsidRPr="006F201C">
        <w:rPr>
          <w:rFonts w:asciiTheme="minorHAnsi" w:hAnsiTheme="minorHAnsi"/>
          <w:sz w:val="24"/>
        </w:rPr>
        <w:t>s</w:t>
      </w:r>
      <w:r w:rsidRPr="006F201C">
        <w:rPr>
          <w:rFonts w:asciiTheme="minorHAnsi" w:hAnsiTheme="minorHAnsi"/>
          <w:sz w:val="24"/>
        </w:rPr>
        <w:t>.</w:t>
      </w:r>
    </w:p>
    <w:p w14:paraId="70834570" w14:textId="77777777" w:rsidR="00192D1D" w:rsidRPr="006F201C" w:rsidRDefault="00192D1D" w:rsidP="005F39C5">
      <w:pPr>
        <w:pStyle w:val="ListParagraph"/>
        <w:tabs>
          <w:tab w:val="left" w:pos="1701"/>
        </w:tabs>
        <w:ind w:left="1701" w:right="902" w:hanging="708"/>
        <w:rPr>
          <w:rFonts w:asciiTheme="minorHAnsi" w:hAnsiTheme="minorHAnsi"/>
          <w:sz w:val="24"/>
        </w:rPr>
      </w:pPr>
    </w:p>
    <w:p w14:paraId="3EEB297F" w14:textId="50158E81" w:rsidR="00FE459D" w:rsidRPr="006F201C" w:rsidRDefault="00FE459D" w:rsidP="005F39C5">
      <w:pPr>
        <w:pStyle w:val="ListParagraph"/>
        <w:numPr>
          <w:ilvl w:val="1"/>
          <w:numId w:val="33"/>
        </w:numPr>
        <w:tabs>
          <w:tab w:val="left" w:pos="1701"/>
        </w:tabs>
        <w:ind w:left="1701" w:right="902" w:hanging="708"/>
        <w:rPr>
          <w:rFonts w:asciiTheme="minorHAnsi" w:hAnsiTheme="minorHAnsi"/>
          <w:sz w:val="24"/>
        </w:rPr>
      </w:pPr>
      <w:r w:rsidRPr="006F201C">
        <w:rPr>
          <w:rFonts w:asciiTheme="minorHAnsi" w:hAnsiTheme="minorHAnsi"/>
          <w:sz w:val="24"/>
        </w:rPr>
        <w:t xml:space="preserve">A Contract Variation Notice needs to be sent to OJEU in the case of Contract variations permitted and made in </w:t>
      </w:r>
      <w:r w:rsidR="00ED7954" w:rsidRPr="006F201C">
        <w:rPr>
          <w:rFonts w:asciiTheme="minorHAnsi" w:hAnsiTheme="minorHAnsi"/>
          <w:sz w:val="24"/>
        </w:rPr>
        <w:t>accordance with paragraphs 1</w:t>
      </w:r>
      <w:r w:rsidR="005F1DC1" w:rsidRPr="006F201C">
        <w:rPr>
          <w:rFonts w:asciiTheme="minorHAnsi" w:hAnsiTheme="minorHAnsi"/>
          <w:sz w:val="24"/>
        </w:rPr>
        <w:t>4</w:t>
      </w:r>
      <w:r w:rsidRPr="006F201C">
        <w:rPr>
          <w:rFonts w:asciiTheme="minorHAnsi" w:hAnsiTheme="minorHAnsi"/>
          <w:sz w:val="24"/>
        </w:rPr>
        <w:t>.3.2 and 1</w:t>
      </w:r>
      <w:r w:rsidR="005F1DC1" w:rsidRPr="006F201C">
        <w:rPr>
          <w:rFonts w:asciiTheme="minorHAnsi" w:hAnsiTheme="minorHAnsi"/>
          <w:sz w:val="24"/>
        </w:rPr>
        <w:t>4</w:t>
      </w:r>
      <w:r w:rsidRPr="006F201C">
        <w:rPr>
          <w:rFonts w:asciiTheme="minorHAnsi" w:hAnsiTheme="minorHAnsi"/>
          <w:sz w:val="24"/>
        </w:rPr>
        <w:t>.3.3 above.</w:t>
      </w:r>
    </w:p>
    <w:p w14:paraId="5EA3C075" w14:textId="77777777" w:rsidR="00FE459D" w:rsidRPr="006F201C" w:rsidRDefault="00FE459D" w:rsidP="005F39C5">
      <w:pPr>
        <w:pStyle w:val="ListParagraph"/>
        <w:tabs>
          <w:tab w:val="left" w:pos="1701"/>
        </w:tabs>
        <w:ind w:left="1701" w:right="902" w:hanging="708"/>
        <w:rPr>
          <w:rFonts w:asciiTheme="minorHAnsi" w:hAnsiTheme="minorHAnsi"/>
          <w:sz w:val="24"/>
        </w:rPr>
      </w:pPr>
    </w:p>
    <w:p w14:paraId="4B1B21BE" w14:textId="132E7475" w:rsidR="00FE459D" w:rsidRPr="006F201C" w:rsidRDefault="00FE459D" w:rsidP="005F39C5">
      <w:pPr>
        <w:pStyle w:val="ListParagraph"/>
        <w:numPr>
          <w:ilvl w:val="1"/>
          <w:numId w:val="33"/>
        </w:numPr>
        <w:tabs>
          <w:tab w:val="left" w:pos="1701"/>
        </w:tabs>
        <w:ind w:left="1701" w:right="902" w:hanging="708"/>
        <w:rPr>
          <w:rFonts w:asciiTheme="minorHAnsi" w:hAnsiTheme="minorHAnsi"/>
          <w:sz w:val="24"/>
        </w:rPr>
      </w:pPr>
      <w:r w:rsidRPr="006F201C">
        <w:rPr>
          <w:rFonts w:asciiTheme="minorHAnsi" w:hAnsiTheme="minorHAnsi"/>
          <w:sz w:val="24"/>
        </w:rPr>
        <w:t>In the event that the provisions of paragraph 1</w:t>
      </w:r>
      <w:r w:rsidR="005F1DC1" w:rsidRPr="006F201C">
        <w:rPr>
          <w:rFonts w:asciiTheme="minorHAnsi" w:hAnsiTheme="minorHAnsi"/>
          <w:sz w:val="24"/>
        </w:rPr>
        <w:t>4</w:t>
      </w:r>
      <w:r w:rsidRPr="006F201C">
        <w:rPr>
          <w:rFonts w:asciiTheme="minorHAnsi" w:hAnsiTheme="minorHAnsi"/>
          <w:sz w:val="24"/>
        </w:rPr>
        <w:t>.3</w:t>
      </w:r>
      <w:r w:rsidR="005F1DC1" w:rsidRPr="006F201C">
        <w:rPr>
          <w:rFonts w:asciiTheme="minorHAnsi" w:hAnsiTheme="minorHAnsi"/>
          <w:sz w:val="24"/>
        </w:rPr>
        <w:t xml:space="preserve"> are not met then a</w:t>
      </w:r>
      <w:r w:rsidRPr="006F201C">
        <w:rPr>
          <w:rFonts w:asciiTheme="minorHAnsi" w:hAnsiTheme="minorHAnsi"/>
          <w:sz w:val="24"/>
        </w:rPr>
        <w:t xml:space="preserve"> </w:t>
      </w:r>
      <w:r w:rsidR="007C325B" w:rsidRPr="006F201C">
        <w:rPr>
          <w:rFonts w:asciiTheme="minorHAnsi" w:hAnsiTheme="minorHAnsi"/>
          <w:sz w:val="24"/>
        </w:rPr>
        <w:t>waiver</w:t>
      </w:r>
      <w:r w:rsidRPr="006F201C">
        <w:rPr>
          <w:rFonts w:asciiTheme="minorHAnsi" w:hAnsiTheme="minorHAnsi"/>
          <w:sz w:val="24"/>
        </w:rPr>
        <w:t xml:space="preserve"> must be sought in accordance with section 1</w:t>
      </w:r>
      <w:r w:rsidR="005F1DC1" w:rsidRPr="006F201C">
        <w:rPr>
          <w:rFonts w:asciiTheme="minorHAnsi" w:hAnsiTheme="minorHAnsi"/>
          <w:sz w:val="24"/>
        </w:rPr>
        <w:t>5</w:t>
      </w:r>
      <w:r w:rsidRPr="006F201C">
        <w:rPr>
          <w:rFonts w:asciiTheme="minorHAnsi" w:hAnsiTheme="minorHAnsi"/>
          <w:sz w:val="24"/>
        </w:rPr>
        <w:t xml:space="preserve"> (</w:t>
      </w:r>
      <w:r w:rsidR="007A0294" w:rsidRPr="006F201C">
        <w:rPr>
          <w:rFonts w:asciiTheme="minorHAnsi" w:hAnsiTheme="minorHAnsi"/>
          <w:sz w:val="24"/>
        </w:rPr>
        <w:t>Waivers</w:t>
      </w:r>
      <w:r w:rsidRPr="006F201C">
        <w:rPr>
          <w:rFonts w:asciiTheme="minorHAnsi" w:hAnsiTheme="minorHAnsi"/>
          <w:sz w:val="24"/>
        </w:rPr>
        <w:t>) or alternatively a new Procurement must commence.</w:t>
      </w:r>
    </w:p>
    <w:p w14:paraId="6AEA5CAC" w14:textId="77777777" w:rsidR="00FE459D" w:rsidRPr="006F201C" w:rsidRDefault="00FE459D" w:rsidP="00414984">
      <w:pPr>
        <w:pStyle w:val="ListParagraph"/>
        <w:tabs>
          <w:tab w:val="left" w:pos="2415"/>
        </w:tabs>
        <w:ind w:left="2414" w:right="350" w:firstLine="0"/>
        <w:jc w:val="both"/>
        <w:rPr>
          <w:rFonts w:asciiTheme="minorHAnsi" w:hAnsiTheme="minorHAnsi"/>
          <w:sz w:val="24"/>
        </w:rPr>
      </w:pPr>
    </w:p>
    <w:p w14:paraId="3BF22CD8" w14:textId="6F9CE9E6" w:rsidR="00FE459D" w:rsidRPr="006F201C" w:rsidRDefault="007C325B" w:rsidP="002E0504">
      <w:pPr>
        <w:pStyle w:val="Heading2"/>
        <w:numPr>
          <w:ilvl w:val="0"/>
          <w:numId w:val="26"/>
        </w:numPr>
        <w:ind w:left="1740" w:hanging="747"/>
        <w:rPr>
          <w:rFonts w:asciiTheme="minorHAnsi" w:hAnsiTheme="minorHAnsi"/>
        </w:rPr>
      </w:pPr>
      <w:r w:rsidRPr="006F201C">
        <w:rPr>
          <w:rFonts w:asciiTheme="minorHAnsi" w:hAnsiTheme="minorHAnsi"/>
        </w:rPr>
        <w:t>WAIVERS</w:t>
      </w:r>
    </w:p>
    <w:p w14:paraId="48773DE3" w14:textId="77777777" w:rsidR="002E0504" w:rsidRPr="006F201C" w:rsidRDefault="002E0504" w:rsidP="002E0504">
      <w:pPr>
        <w:pStyle w:val="Heading2"/>
        <w:ind w:firstLine="0"/>
        <w:rPr>
          <w:rFonts w:asciiTheme="minorHAnsi" w:hAnsiTheme="minorHAnsi"/>
        </w:rPr>
      </w:pPr>
    </w:p>
    <w:p w14:paraId="5E48E575" w14:textId="0D6E2DD8" w:rsidR="00FE459D" w:rsidRPr="006F201C" w:rsidRDefault="00FE459D" w:rsidP="002E0504">
      <w:pPr>
        <w:pStyle w:val="Heading2"/>
        <w:numPr>
          <w:ilvl w:val="1"/>
          <w:numId w:val="26"/>
        </w:numPr>
        <w:ind w:left="1701" w:hanging="708"/>
        <w:rPr>
          <w:rFonts w:asciiTheme="minorHAnsi" w:hAnsiTheme="minorHAnsi"/>
          <w:b w:val="0"/>
        </w:rPr>
      </w:pPr>
      <w:r w:rsidRPr="006F201C">
        <w:rPr>
          <w:rFonts w:asciiTheme="minorHAnsi" w:hAnsiTheme="minorHAnsi"/>
          <w:b w:val="0"/>
        </w:rPr>
        <w:t xml:space="preserve">Circumstances may arise where permission is required to waive one or more of the </w:t>
      </w:r>
      <w:r w:rsidR="00904857" w:rsidRPr="006F201C">
        <w:rPr>
          <w:rFonts w:asciiTheme="minorHAnsi" w:hAnsiTheme="minorHAnsi"/>
          <w:b w:val="0"/>
        </w:rPr>
        <w:t>Procurement Rules</w:t>
      </w:r>
      <w:r w:rsidRPr="006F201C">
        <w:rPr>
          <w:rFonts w:asciiTheme="minorHAnsi" w:hAnsiTheme="minorHAnsi"/>
          <w:b w:val="0"/>
        </w:rPr>
        <w:t xml:space="preserve">. </w:t>
      </w:r>
      <w:r w:rsidR="007C325B" w:rsidRPr="006F201C">
        <w:rPr>
          <w:rFonts w:asciiTheme="minorHAnsi" w:hAnsiTheme="minorHAnsi"/>
          <w:b w:val="0"/>
        </w:rPr>
        <w:t>Waivers</w:t>
      </w:r>
      <w:r w:rsidRPr="006F201C">
        <w:rPr>
          <w:rFonts w:asciiTheme="minorHAnsi" w:hAnsiTheme="minorHAnsi"/>
          <w:b w:val="0"/>
        </w:rPr>
        <w:t xml:space="preserve"> are reserved for exceptional circumstances and will only be approved where good and sufficient </w:t>
      </w:r>
      <w:r w:rsidR="007C325B" w:rsidRPr="006F201C">
        <w:rPr>
          <w:rFonts w:asciiTheme="minorHAnsi" w:hAnsiTheme="minorHAnsi"/>
          <w:b w:val="0"/>
        </w:rPr>
        <w:t>reason has been demonstrated. A</w:t>
      </w:r>
      <w:r w:rsidRPr="006F201C">
        <w:rPr>
          <w:rFonts w:asciiTheme="minorHAnsi" w:hAnsiTheme="minorHAnsi"/>
          <w:b w:val="0"/>
        </w:rPr>
        <w:t xml:space="preserve"> </w:t>
      </w:r>
      <w:r w:rsidR="007C325B" w:rsidRPr="006F201C">
        <w:rPr>
          <w:rFonts w:asciiTheme="minorHAnsi" w:hAnsiTheme="minorHAnsi"/>
          <w:b w:val="0"/>
        </w:rPr>
        <w:t>Waiver</w:t>
      </w:r>
      <w:r w:rsidRPr="006F201C">
        <w:rPr>
          <w:rFonts w:asciiTheme="minorHAnsi" w:hAnsiTheme="minorHAnsi"/>
          <w:b w:val="0"/>
        </w:rPr>
        <w:t xml:space="preserve"> will not be granted simply on the grounds of convenience or because of inadequate forward planning. </w:t>
      </w:r>
    </w:p>
    <w:p w14:paraId="7FE65572" w14:textId="77777777" w:rsidR="002E0504" w:rsidRPr="006F201C" w:rsidRDefault="002E0504" w:rsidP="002E0504">
      <w:pPr>
        <w:pStyle w:val="Heading2"/>
        <w:ind w:left="1701" w:hanging="708"/>
        <w:rPr>
          <w:rFonts w:asciiTheme="minorHAnsi" w:hAnsiTheme="minorHAnsi"/>
          <w:b w:val="0"/>
        </w:rPr>
      </w:pPr>
    </w:p>
    <w:p w14:paraId="2FBF31CF" w14:textId="56E17283" w:rsidR="00FE459D" w:rsidRPr="006F201C" w:rsidRDefault="00FE459D" w:rsidP="002E0504">
      <w:pPr>
        <w:pStyle w:val="Heading2"/>
        <w:numPr>
          <w:ilvl w:val="1"/>
          <w:numId w:val="26"/>
        </w:numPr>
        <w:ind w:left="1701" w:hanging="708"/>
        <w:rPr>
          <w:rFonts w:asciiTheme="minorHAnsi" w:hAnsiTheme="minorHAnsi"/>
          <w:b w:val="0"/>
        </w:rPr>
      </w:pPr>
      <w:r w:rsidRPr="006F201C">
        <w:rPr>
          <w:rFonts w:asciiTheme="minorHAnsi" w:hAnsiTheme="minorHAnsi"/>
          <w:b w:val="0"/>
        </w:rPr>
        <w:t xml:space="preserve">The </w:t>
      </w:r>
      <w:r w:rsidR="007C325B" w:rsidRPr="006F201C">
        <w:rPr>
          <w:rFonts w:asciiTheme="minorHAnsi" w:hAnsiTheme="minorHAnsi"/>
          <w:b w:val="0"/>
        </w:rPr>
        <w:t>Authority</w:t>
      </w:r>
      <w:r w:rsidRPr="006F201C">
        <w:rPr>
          <w:rFonts w:asciiTheme="minorHAnsi" w:hAnsiTheme="minorHAnsi"/>
          <w:b w:val="0"/>
        </w:rPr>
        <w:t xml:space="preserve"> can only waive the </w:t>
      </w:r>
      <w:r w:rsidR="00904857" w:rsidRPr="006F201C">
        <w:rPr>
          <w:rFonts w:asciiTheme="minorHAnsi" w:hAnsiTheme="minorHAnsi"/>
          <w:b w:val="0"/>
        </w:rPr>
        <w:t>Procurement Rules</w:t>
      </w:r>
      <w:r w:rsidRPr="006F201C">
        <w:rPr>
          <w:rFonts w:asciiTheme="minorHAnsi" w:hAnsiTheme="minorHAnsi"/>
          <w:b w:val="0"/>
        </w:rPr>
        <w:t xml:space="preserve"> established by the </w:t>
      </w:r>
      <w:r w:rsidR="007C325B" w:rsidRPr="006F201C">
        <w:rPr>
          <w:rFonts w:asciiTheme="minorHAnsi" w:hAnsiTheme="minorHAnsi"/>
          <w:b w:val="0"/>
        </w:rPr>
        <w:t>Authority</w:t>
      </w:r>
      <w:r w:rsidRPr="006F201C">
        <w:rPr>
          <w:rFonts w:asciiTheme="minorHAnsi" w:hAnsiTheme="minorHAnsi"/>
          <w:b w:val="0"/>
        </w:rPr>
        <w:t xml:space="preserve">. The </w:t>
      </w:r>
      <w:r w:rsidR="007C325B" w:rsidRPr="006F201C">
        <w:rPr>
          <w:rFonts w:asciiTheme="minorHAnsi" w:hAnsiTheme="minorHAnsi"/>
          <w:b w:val="0"/>
        </w:rPr>
        <w:t>Authority</w:t>
      </w:r>
      <w:r w:rsidRPr="006F201C">
        <w:rPr>
          <w:rFonts w:asciiTheme="minorHAnsi" w:hAnsiTheme="minorHAnsi"/>
          <w:b w:val="0"/>
        </w:rPr>
        <w:t xml:space="preserve"> cannot waive UK law or EU Procurement Regulations.</w:t>
      </w:r>
    </w:p>
    <w:p w14:paraId="723CCADE" w14:textId="77777777" w:rsidR="002E0504" w:rsidRPr="006F201C" w:rsidRDefault="002E0504" w:rsidP="002E0504">
      <w:pPr>
        <w:pStyle w:val="ListParagraph"/>
        <w:ind w:left="1701" w:hanging="708"/>
        <w:rPr>
          <w:rFonts w:asciiTheme="minorHAnsi" w:hAnsiTheme="minorHAnsi"/>
        </w:rPr>
      </w:pPr>
    </w:p>
    <w:p w14:paraId="2D2CB24B" w14:textId="7F1BF5D6" w:rsidR="00FE459D" w:rsidRPr="006F201C" w:rsidRDefault="007C325B" w:rsidP="002E0504">
      <w:pPr>
        <w:pStyle w:val="Heading2"/>
        <w:numPr>
          <w:ilvl w:val="1"/>
          <w:numId w:val="26"/>
        </w:numPr>
        <w:ind w:left="1843" w:hanging="850"/>
        <w:rPr>
          <w:rFonts w:asciiTheme="minorHAnsi" w:hAnsiTheme="minorHAnsi"/>
          <w:b w:val="0"/>
        </w:rPr>
      </w:pPr>
      <w:r w:rsidRPr="006F201C">
        <w:rPr>
          <w:rFonts w:asciiTheme="minorHAnsi" w:hAnsiTheme="minorHAnsi"/>
          <w:b w:val="0"/>
        </w:rPr>
        <w:t>Waiver</w:t>
      </w:r>
      <w:r w:rsidR="00FE459D" w:rsidRPr="006F201C">
        <w:rPr>
          <w:rFonts w:asciiTheme="minorHAnsi" w:hAnsiTheme="minorHAnsi"/>
          <w:b w:val="0"/>
        </w:rPr>
        <w:t xml:space="preserve">s (in whole or in part) from the requirements set out in the </w:t>
      </w:r>
      <w:r w:rsidR="00904857" w:rsidRPr="006F201C">
        <w:rPr>
          <w:rFonts w:asciiTheme="minorHAnsi" w:hAnsiTheme="minorHAnsi"/>
          <w:b w:val="0"/>
        </w:rPr>
        <w:t>Procurement Rules</w:t>
      </w:r>
      <w:r w:rsidR="00FE459D" w:rsidRPr="006F201C">
        <w:rPr>
          <w:rFonts w:asciiTheme="minorHAnsi" w:hAnsiTheme="minorHAnsi"/>
          <w:b w:val="0"/>
        </w:rPr>
        <w:t xml:space="preserve"> may only be obtained by completing a </w:t>
      </w:r>
      <w:r w:rsidRPr="006F201C">
        <w:rPr>
          <w:rFonts w:asciiTheme="minorHAnsi" w:hAnsiTheme="minorHAnsi"/>
          <w:b w:val="0"/>
        </w:rPr>
        <w:t>Waiver</w:t>
      </w:r>
      <w:r w:rsidR="00FE459D" w:rsidRPr="006F201C">
        <w:rPr>
          <w:rFonts w:asciiTheme="minorHAnsi" w:hAnsiTheme="minorHAnsi"/>
          <w:b w:val="0"/>
        </w:rPr>
        <w:t xml:space="preserve"> Business Case which is available from the </w:t>
      </w:r>
      <w:r w:rsidRPr="006F201C">
        <w:rPr>
          <w:rFonts w:asciiTheme="minorHAnsi" w:hAnsiTheme="minorHAnsi"/>
          <w:b w:val="0"/>
        </w:rPr>
        <w:t xml:space="preserve">Contracts and </w:t>
      </w:r>
      <w:r w:rsidR="00FE459D" w:rsidRPr="006F201C">
        <w:rPr>
          <w:rFonts w:asciiTheme="minorHAnsi" w:hAnsiTheme="minorHAnsi"/>
          <w:b w:val="0"/>
        </w:rPr>
        <w:t>Procurement</w:t>
      </w:r>
      <w:r w:rsidRPr="006F201C">
        <w:rPr>
          <w:rFonts w:asciiTheme="minorHAnsi" w:hAnsiTheme="minorHAnsi"/>
          <w:b w:val="0"/>
        </w:rPr>
        <w:t xml:space="preserve"> Manager.</w:t>
      </w:r>
    </w:p>
    <w:p w14:paraId="46C021B8" w14:textId="77777777" w:rsidR="002E0504" w:rsidRPr="006F201C" w:rsidRDefault="002E0504" w:rsidP="002E0504">
      <w:pPr>
        <w:pStyle w:val="ListParagraph"/>
        <w:ind w:left="1843" w:hanging="850"/>
        <w:rPr>
          <w:rFonts w:asciiTheme="minorHAnsi" w:hAnsiTheme="minorHAnsi"/>
        </w:rPr>
      </w:pPr>
    </w:p>
    <w:p w14:paraId="4A12CDCE" w14:textId="6EB306CE" w:rsidR="00FE459D" w:rsidRPr="006F201C" w:rsidRDefault="00FE459D" w:rsidP="002E0504">
      <w:pPr>
        <w:pStyle w:val="Heading2"/>
        <w:numPr>
          <w:ilvl w:val="1"/>
          <w:numId w:val="26"/>
        </w:numPr>
        <w:ind w:left="1843" w:hanging="850"/>
        <w:rPr>
          <w:rFonts w:asciiTheme="minorHAnsi" w:hAnsiTheme="minorHAnsi"/>
          <w:b w:val="0"/>
        </w:rPr>
      </w:pPr>
      <w:r w:rsidRPr="006F201C">
        <w:rPr>
          <w:rFonts w:asciiTheme="minorHAnsi" w:hAnsiTheme="minorHAnsi"/>
          <w:b w:val="0"/>
        </w:rPr>
        <w:t xml:space="preserve">The </w:t>
      </w:r>
      <w:r w:rsidR="007C325B" w:rsidRPr="006F201C">
        <w:rPr>
          <w:rFonts w:asciiTheme="minorHAnsi" w:hAnsiTheme="minorHAnsi"/>
          <w:b w:val="0"/>
        </w:rPr>
        <w:t>Waiver</w:t>
      </w:r>
      <w:r w:rsidRPr="006F201C">
        <w:rPr>
          <w:rFonts w:asciiTheme="minorHAnsi" w:hAnsiTheme="minorHAnsi"/>
          <w:b w:val="0"/>
        </w:rPr>
        <w:t xml:space="preserve"> Business Case must be submitted to the </w:t>
      </w:r>
      <w:r w:rsidR="007C325B" w:rsidRPr="006F201C">
        <w:rPr>
          <w:rFonts w:asciiTheme="minorHAnsi" w:hAnsiTheme="minorHAnsi"/>
          <w:b w:val="0"/>
        </w:rPr>
        <w:t>Contracts and Procurement Manager</w:t>
      </w:r>
      <w:r w:rsidRPr="006F201C">
        <w:rPr>
          <w:rFonts w:asciiTheme="minorHAnsi" w:hAnsiTheme="minorHAnsi"/>
          <w:b w:val="0"/>
        </w:rPr>
        <w:t xml:space="preserve"> for initial consideration. If the </w:t>
      </w:r>
      <w:r w:rsidR="007C325B" w:rsidRPr="006F201C">
        <w:rPr>
          <w:rFonts w:asciiTheme="minorHAnsi" w:hAnsiTheme="minorHAnsi"/>
          <w:b w:val="0"/>
        </w:rPr>
        <w:t xml:space="preserve">Contracts and Procurement Manager </w:t>
      </w:r>
      <w:r w:rsidRPr="006F201C">
        <w:rPr>
          <w:rFonts w:asciiTheme="minorHAnsi" w:hAnsiTheme="minorHAnsi"/>
          <w:b w:val="0"/>
        </w:rPr>
        <w:t xml:space="preserve">is satisfied that the </w:t>
      </w:r>
      <w:r w:rsidR="007C325B" w:rsidRPr="006F201C">
        <w:rPr>
          <w:rFonts w:asciiTheme="minorHAnsi" w:hAnsiTheme="minorHAnsi"/>
          <w:b w:val="0"/>
        </w:rPr>
        <w:t>Waiver</w:t>
      </w:r>
      <w:r w:rsidRPr="006F201C">
        <w:rPr>
          <w:rFonts w:asciiTheme="minorHAnsi" w:hAnsiTheme="minorHAnsi"/>
          <w:b w:val="0"/>
        </w:rPr>
        <w:t xml:space="preserve"> Business Case meets the requirements of this section of the </w:t>
      </w:r>
      <w:r w:rsidR="00904857" w:rsidRPr="006F201C">
        <w:rPr>
          <w:rFonts w:asciiTheme="minorHAnsi" w:hAnsiTheme="minorHAnsi"/>
          <w:b w:val="0"/>
        </w:rPr>
        <w:t>Procurement Rules</w:t>
      </w:r>
      <w:r w:rsidRPr="006F201C">
        <w:rPr>
          <w:rFonts w:asciiTheme="minorHAnsi" w:hAnsiTheme="minorHAnsi"/>
          <w:b w:val="0"/>
        </w:rPr>
        <w:t xml:space="preserve">, the </w:t>
      </w:r>
      <w:r w:rsidR="007C325B" w:rsidRPr="006F201C">
        <w:rPr>
          <w:rFonts w:asciiTheme="minorHAnsi" w:hAnsiTheme="minorHAnsi"/>
          <w:b w:val="0"/>
        </w:rPr>
        <w:t>Waiver</w:t>
      </w:r>
      <w:r w:rsidRPr="006F201C">
        <w:rPr>
          <w:rFonts w:asciiTheme="minorHAnsi" w:hAnsiTheme="minorHAnsi"/>
          <w:b w:val="0"/>
        </w:rPr>
        <w:t xml:space="preserve"> Business Case shall be submitted to the Procurement Review Board for review. </w:t>
      </w:r>
    </w:p>
    <w:p w14:paraId="77FAD790" w14:textId="77777777" w:rsidR="002E0504" w:rsidRPr="006F201C" w:rsidRDefault="002E0504" w:rsidP="002E0504">
      <w:pPr>
        <w:pStyle w:val="ListParagraph"/>
        <w:rPr>
          <w:rFonts w:asciiTheme="minorHAnsi" w:hAnsiTheme="minorHAnsi"/>
        </w:rPr>
      </w:pPr>
    </w:p>
    <w:p w14:paraId="73CDD304" w14:textId="096CF48B" w:rsidR="00FE459D" w:rsidRPr="006F201C" w:rsidRDefault="00FE459D" w:rsidP="002E0504">
      <w:pPr>
        <w:pStyle w:val="Heading2"/>
        <w:numPr>
          <w:ilvl w:val="1"/>
          <w:numId w:val="26"/>
        </w:numPr>
        <w:ind w:left="1843" w:hanging="850"/>
        <w:rPr>
          <w:rFonts w:asciiTheme="minorHAnsi" w:hAnsiTheme="minorHAnsi"/>
          <w:b w:val="0"/>
        </w:rPr>
      </w:pPr>
      <w:r w:rsidRPr="006F201C">
        <w:rPr>
          <w:rFonts w:asciiTheme="minorHAnsi" w:hAnsiTheme="minorHAnsi"/>
          <w:b w:val="0"/>
        </w:rPr>
        <w:t xml:space="preserve">The Procurement Review Board must be satisfied that special circumstances exist which warrant </w:t>
      </w:r>
      <w:r w:rsidR="007C325B" w:rsidRPr="006F201C">
        <w:rPr>
          <w:rFonts w:asciiTheme="minorHAnsi" w:hAnsiTheme="minorHAnsi"/>
          <w:b w:val="0"/>
        </w:rPr>
        <w:t>a</w:t>
      </w:r>
      <w:r w:rsidRPr="006F201C">
        <w:rPr>
          <w:rFonts w:asciiTheme="minorHAnsi" w:hAnsiTheme="minorHAnsi"/>
          <w:b w:val="0"/>
        </w:rPr>
        <w:t xml:space="preserve"> </w:t>
      </w:r>
      <w:r w:rsidR="007C325B" w:rsidRPr="006F201C">
        <w:rPr>
          <w:rFonts w:asciiTheme="minorHAnsi" w:hAnsiTheme="minorHAnsi"/>
          <w:b w:val="0"/>
        </w:rPr>
        <w:t>waiver</w:t>
      </w:r>
      <w:r w:rsidRPr="006F201C">
        <w:rPr>
          <w:rFonts w:asciiTheme="minorHAnsi" w:hAnsiTheme="minorHAnsi"/>
          <w:b w:val="0"/>
        </w:rPr>
        <w:t xml:space="preserve"> being permitted. Such </w:t>
      </w:r>
      <w:r w:rsidR="007C325B" w:rsidRPr="006F201C">
        <w:rPr>
          <w:rFonts w:asciiTheme="minorHAnsi" w:hAnsiTheme="minorHAnsi"/>
          <w:b w:val="0"/>
        </w:rPr>
        <w:t>Waiver</w:t>
      </w:r>
      <w:r w:rsidRPr="006F201C">
        <w:rPr>
          <w:rFonts w:asciiTheme="minorHAnsi" w:hAnsiTheme="minorHAnsi"/>
          <w:b w:val="0"/>
        </w:rPr>
        <w:t xml:space="preserve"> Business Case must set out in detail the terms of any </w:t>
      </w:r>
      <w:r w:rsidR="007C325B" w:rsidRPr="006F201C">
        <w:rPr>
          <w:rFonts w:asciiTheme="minorHAnsi" w:hAnsiTheme="minorHAnsi"/>
          <w:b w:val="0"/>
        </w:rPr>
        <w:t>waiver</w:t>
      </w:r>
      <w:r w:rsidRPr="006F201C">
        <w:rPr>
          <w:rFonts w:asciiTheme="minorHAnsi" w:hAnsiTheme="minorHAnsi"/>
          <w:b w:val="0"/>
        </w:rPr>
        <w:t xml:space="preserve"> from the requirements set out in the </w:t>
      </w:r>
      <w:r w:rsidR="00904857" w:rsidRPr="006F201C">
        <w:rPr>
          <w:rFonts w:asciiTheme="minorHAnsi" w:hAnsiTheme="minorHAnsi"/>
          <w:b w:val="0"/>
        </w:rPr>
        <w:t>Procurement Rules</w:t>
      </w:r>
      <w:r w:rsidRPr="006F201C">
        <w:rPr>
          <w:rFonts w:asciiTheme="minorHAnsi" w:hAnsiTheme="minorHAnsi"/>
          <w:b w:val="0"/>
        </w:rPr>
        <w:t>.</w:t>
      </w:r>
    </w:p>
    <w:p w14:paraId="7FA98D4E" w14:textId="77777777" w:rsidR="002E0504" w:rsidRPr="006F201C" w:rsidRDefault="002E0504" w:rsidP="002E0504">
      <w:pPr>
        <w:pStyle w:val="ListParagraph"/>
        <w:ind w:left="1843" w:hanging="850"/>
        <w:rPr>
          <w:rFonts w:asciiTheme="minorHAnsi" w:hAnsiTheme="minorHAnsi"/>
        </w:rPr>
      </w:pPr>
    </w:p>
    <w:p w14:paraId="4370304B" w14:textId="33EE333E" w:rsidR="00FE459D" w:rsidRPr="006F201C" w:rsidRDefault="007C325B" w:rsidP="002E0504">
      <w:pPr>
        <w:pStyle w:val="Heading2"/>
        <w:numPr>
          <w:ilvl w:val="1"/>
          <w:numId w:val="26"/>
        </w:numPr>
        <w:ind w:left="1843" w:hanging="850"/>
        <w:rPr>
          <w:rFonts w:asciiTheme="minorHAnsi" w:hAnsiTheme="minorHAnsi"/>
          <w:b w:val="0"/>
        </w:rPr>
      </w:pPr>
      <w:r w:rsidRPr="006F201C">
        <w:rPr>
          <w:rFonts w:asciiTheme="minorHAnsi" w:hAnsiTheme="minorHAnsi"/>
          <w:b w:val="0"/>
        </w:rPr>
        <w:t>Waiver</w:t>
      </w:r>
      <w:r w:rsidR="00FE459D" w:rsidRPr="006F201C">
        <w:rPr>
          <w:rFonts w:asciiTheme="minorHAnsi" w:hAnsiTheme="minorHAnsi"/>
          <w:b w:val="0"/>
        </w:rPr>
        <w:t xml:space="preserve">s to any of the </w:t>
      </w:r>
      <w:r w:rsidRPr="006F201C">
        <w:rPr>
          <w:rFonts w:asciiTheme="minorHAnsi" w:hAnsiTheme="minorHAnsi"/>
          <w:b w:val="0"/>
        </w:rPr>
        <w:t xml:space="preserve">Authority’s </w:t>
      </w:r>
      <w:r w:rsidR="00904857" w:rsidRPr="006F201C">
        <w:rPr>
          <w:rFonts w:asciiTheme="minorHAnsi" w:hAnsiTheme="minorHAnsi"/>
          <w:b w:val="0"/>
        </w:rPr>
        <w:t>Procurement Rules</w:t>
      </w:r>
      <w:r w:rsidR="00FE459D" w:rsidRPr="006F201C">
        <w:rPr>
          <w:rFonts w:asciiTheme="minorHAnsi" w:hAnsiTheme="minorHAnsi"/>
          <w:b w:val="0"/>
        </w:rPr>
        <w:t xml:space="preserve"> must be sought in advance of any contractual agreement, order placement, use of Works, Services or purchase of Supplies.</w:t>
      </w:r>
    </w:p>
    <w:p w14:paraId="3A517FF4" w14:textId="77777777" w:rsidR="002E0504" w:rsidRPr="006F201C" w:rsidRDefault="002E0504" w:rsidP="002E0504">
      <w:pPr>
        <w:pStyle w:val="ListParagraph"/>
        <w:ind w:left="1843" w:hanging="850"/>
        <w:rPr>
          <w:rFonts w:asciiTheme="minorHAnsi" w:hAnsiTheme="minorHAnsi"/>
        </w:rPr>
      </w:pPr>
    </w:p>
    <w:p w14:paraId="1D8C3F7C" w14:textId="4DCE935F" w:rsidR="00FE459D" w:rsidRPr="006F201C" w:rsidRDefault="00FE459D" w:rsidP="002E0504">
      <w:pPr>
        <w:pStyle w:val="Heading2"/>
        <w:numPr>
          <w:ilvl w:val="1"/>
          <w:numId w:val="26"/>
        </w:numPr>
        <w:ind w:left="1843" w:hanging="850"/>
        <w:rPr>
          <w:rFonts w:asciiTheme="minorHAnsi" w:hAnsiTheme="minorHAnsi"/>
          <w:b w:val="0"/>
        </w:rPr>
      </w:pPr>
      <w:r w:rsidRPr="006F201C">
        <w:rPr>
          <w:rFonts w:asciiTheme="minorHAnsi" w:hAnsiTheme="minorHAnsi"/>
          <w:b w:val="0"/>
        </w:rPr>
        <w:t xml:space="preserve">Any </w:t>
      </w:r>
      <w:r w:rsidR="007C325B" w:rsidRPr="006F201C">
        <w:rPr>
          <w:rFonts w:asciiTheme="minorHAnsi" w:hAnsiTheme="minorHAnsi"/>
          <w:b w:val="0"/>
        </w:rPr>
        <w:t>Waiver</w:t>
      </w:r>
      <w:r w:rsidRPr="006F201C">
        <w:rPr>
          <w:rFonts w:asciiTheme="minorHAnsi" w:hAnsiTheme="minorHAnsi"/>
          <w:b w:val="0"/>
        </w:rPr>
        <w:t xml:space="preserve"> can only be granted for a maximum period of 12 (twelve) months unless it can be demonstrated that any longer period is in the best interest of the </w:t>
      </w:r>
      <w:r w:rsidR="007C325B" w:rsidRPr="006F201C">
        <w:rPr>
          <w:rFonts w:asciiTheme="minorHAnsi" w:hAnsiTheme="minorHAnsi"/>
          <w:b w:val="0"/>
        </w:rPr>
        <w:t>Authority</w:t>
      </w:r>
      <w:r w:rsidRPr="006F201C">
        <w:rPr>
          <w:rFonts w:asciiTheme="minorHAnsi" w:hAnsiTheme="minorHAnsi"/>
          <w:b w:val="0"/>
        </w:rPr>
        <w:t>.</w:t>
      </w:r>
    </w:p>
    <w:p w14:paraId="17C1955D" w14:textId="77777777" w:rsidR="002E0504" w:rsidRPr="006F201C" w:rsidRDefault="002E0504" w:rsidP="002E0504">
      <w:pPr>
        <w:pStyle w:val="ListParagraph"/>
        <w:ind w:left="1843" w:hanging="850"/>
        <w:rPr>
          <w:rFonts w:asciiTheme="minorHAnsi" w:hAnsiTheme="minorHAnsi"/>
        </w:rPr>
      </w:pPr>
    </w:p>
    <w:p w14:paraId="5AE24D6D" w14:textId="1DFD1A58" w:rsidR="00FE459D" w:rsidRPr="006F201C" w:rsidRDefault="00FE459D" w:rsidP="002E0504">
      <w:pPr>
        <w:pStyle w:val="Heading2"/>
        <w:numPr>
          <w:ilvl w:val="1"/>
          <w:numId w:val="26"/>
        </w:numPr>
        <w:ind w:left="1843" w:hanging="850"/>
        <w:rPr>
          <w:rFonts w:asciiTheme="minorHAnsi" w:hAnsiTheme="minorHAnsi"/>
          <w:b w:val="0"/>
        </w:rPr>
      </w:pPr>
      <w:r w:rsidRPr="006F201C">
        <w:rPr>
          <w:rFonts w:asciiTheme="minorHAnsi" w:hAnsiTheme="minorHAnsi"/>
          <w:b w:val="0"/>
        </w:rPr>
        <w:t xml:space="preserve">Any </w:t>
      </w:r>
      <w:r w:rsidR="007C325B" w:rsidRPr="006F201C">
        <w:rPr>
          <w:rFonts w:asciiTheme="minorHAnsi" w:hAnsiTheme="minorHAnsi"/>
          <w:b w:val="0"/>
        </w:rPr>
        <w:t>Waiver</w:t>
      </w:r>
      <w:r w:rsidRPr="006F201C">
        <w:rPr>
          <w:rFonts w:asciiTheme="minorHAnsi" w:hAnsiTheme="minorHAnsi"/>
          <w:b w:val="0"/>
        </w:rPr>
        <w:t xml:space="preserve"> can only be granted where the value of the </w:t>
      </w:r>
      <w:r w:rsidR="007C325B" w:rsidRPr="006F201C">
        <w:rPr>
          <w:rFonts w:asciiTheme="minorHAnsi" w:hAnsiTheme="minorHAnsi"/>
          <w:b w:val="0"/>
        </w:rPr>
        <w:t>waiver</w:t>
      </w:r>
      <w:r w:rsidRPr="006F201C">
        <w:rPr>
          <w:rFonts w:asciiTheme="minorHAnsi" w:hAnsiTheme="minorHAnsi"/>
          <w:b w:val="0"/>
        </w:rPr>
        <w:t xml:space="preserve"> is below the relevant EU Threshold. </w:t>
      </w:r>
    </w:p>
    <w:p w14:paraId="21720370" w14:textId="77777777" w:rsidR="002E0504" w:rsidRPr="006F201C" w:rsidRDefault="002E0504" w:rsidP="002E0504">
      <w:pPr>
        <w:pStyle w:val="ListParagraph"/>
        <w:ind w:left="1843" w:hanging="850"/>
        <w:rPr>
          <w:rFonts w:asciiTheme="minorHAnsi" w:hAnsiTheme="minorHAnsi"/>
        </w:rPr>
      </w:pPr>
    </w:p>
    <w:p w14:paraId="2BE2BABB" w14:textId="5C1DAE8C" w:rsidR="00FE459D" w:rsidRPr="006F201C" w:rsidRDefault="00FE459D" w:rsidP="002E0504">
      <w:pPr>
        <w:pStyle w:val="Heading2"/>
        <w:numPr>
          <w:ilvl w:val="1"/>
          <w:numId w:val="26"/>
        </w:numPr>
        <w:ind w:left="1843" w:hanging="850"/>
        <w:rPr>
          <w:rFonts w:asciiTheme="minorHAnsi" w:hAnsiTheme="minorHAnsi"/>
          <w:b w:val="0"/>
        </w:rPr>
      </w:pPr>
      <w:r w:rsidRPr="006F201C">
        <w:rPr>
          <w:rFonts w:asciiTheme="minorHAnsi" w:hAnsiTheme="minorHAnsi"/>
          <w:b w:val="0"/>
        </w:rPr>
        <w:t xml:space="preserve">The circumstances under which </w:t>
      </w:r>
      <w:r w:rsidR="005F1DC1" w:rsidRPr="006F201C">
        <w:rPr>
          <w:rFonts w:asciiTheme="minorHAnsi" w:hAnsiTheme="minorHAnsi"/>
          <w:b w:val="0"/>
        </w:rPr>
        <w:t>a Waiver</w:t>
      </w:r>
      <w:r w:rsidRPr="006F201C">
        <w:rPr>
          <w:rFonts w:asciiTheme="minorHAnsi" w:hAnsiTheme="minorHAnsi"/>
          <w:b w:val="0"/>
        </w:rPr>
        <w:t xml:space="preserve"> can be agreed are limited to the following circumstances:</w:t>
      </w:r>
    </w:p>
    <w:p w14:paraId="3422645D" w14:textId="77777777" w:rsidR="00FE459D" w:rsidRPr="006F201C" w:rsidRDefault="00FE459D" w:rsidP="00FE459D">
      <w:pPr>
        <w:pStyle w:val="ListParagraph"/>
        <w:tabs>
          <w:tab w:val="left" w:pos="696"/>
        </w:tabs>
        <w:ind w:left="695" w:firstLine="0"/>
        <w:jc w:val="right"/>
        <w:rPr>
          <w:rFonts w:asciiTheme="minorHAnsi" w:hAnsiTheme="minorHAnsi"/>
        </w:rPr>
      </w:pPr>
    </w:p>
    <w:p w14:paraId="267101C1" w14:textId="77777777" w:rsidR="00FE459D" w:rsidRPr="006F201C" w:rsidRDefault="00FE459D" w:rsidP="005F1DC1">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rPr>
        <w:t>Sole Supplier</w:t>
      </w:r>
      <w:r w:rsidRPr="006F201C">
        <w:rPr>
          <w:rFonts w:asciiTheme="minorHAnsi" w:hAnsiTheme="minorHAnsi"/>
          <w:b w:val="0"/>
        </w:rPr>
        <w:t>: It can be proven that there is only one Supplier who can deliver the Supplies or Services. (It is considered better practice to issue a tender to evidence that there is only one Supplier capable of delivering such Supplies or Services);</w:t>
      </w:r>
    </w:p>
    <w:p w14:paraId="585D04E8" w14:textId="77777777" w:rsidR="00FE459D" w:rsidRPr="006F201C" w:rsidRDefault="00FE459D" w:rsidP="005F1DC1">
      <w:pPr>
        <w:pStyle w:val="Heading2"/>
        <w:tabs>
          <w:tab w:val="left" w:pos="2552"/>
        </w:tabs>
        <w:ind w:left="2552" w:firstLine="0"/>
        <w:rPr>
          <w:rFonts w:asciiTheme="minorHAnsi" w:hAnsiTheme="minorHAnsi"/>
          <w:b w:val="0"/>
        </w:rPr>
      </w:pPr>
    </w:p>
    <w:p w14:paraId="0392102D" w14:textId="2575B289" w:rsidR="00FE459D" w:rsidRPr="006F201C" w:rsidRDefault="00FE459D" w:rsidP="005F1DC1">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rPr>
        <w:t>Demonstrable Best Interest</w:t>
      </w:r>
      <w:r w:rsidRPr="006F201C">
        <w:rPr>
          <w:rFonts w:asciiTheme="minorHAnsi" w:hAnsiTheme="minorHAnsi"/>
          <w:b w:val="0"/>
        </w:rPr>
        <w:t xml:space="preserve">: It can be demonstrated that it is in the </w:t>
      </w:r>
      <w:r w:rsidR="007C325B" w:rsidRPr="006F201C">
        <w:rPr>
          <w:rFonts w:asciiTheme="minorHAnsi" w:hAnsiTheme="minorHAnsi"/>
          <w:b w:val="0"/>
        </w:rPr>
        <w:t>Authority</w:t>
      </w:r>
      <w:r w:rsidRPr="006F201C">
        <w:rPr>
          <w:rFonts w:asciiTheme="minorHAnsi" w:hAnsiTheme="minorHAnsi"/>
          <w:b w:val="0"/>
        </w:rPr>
        <w:t xml:space="preserve">’s best interest and this is clearly demonstrated in the </w:t>
      </w:r>
      <w:r w:rsidR="007C325B" w:rsidRPr="006F201C">
        <w:rPr>
          <w:rFonts w:asciiTheme="minorHAnsi" w:hAnsiTheme="minorHAnsi"/>
          <w:b w:val="0"/>
        </w:rPr>
        <w:t>Waiver</w:t>
      </w:r>
      <w:r w:rsidRPr="006F201C">
        <w:rPr>
          <w:rFonts w:asciiTheme="minorHAnsi" w:hAnsiTheme="minorHAnsi"/>
          <w:b w:val="0"/>
        </w:rPr>
        <w:t xml:space="preserve"> report. (For example, the </w:t>
      </w:r>
      <w:r w:rsidR="007C325B" w:rsidRPr="006F201C">
        <w:rPr>
          <w:rFonts w:asciiTheme="minorHAnsi" w:hAnsiTheme="minorHAnsi"/>
          <w:b w:val="0"/>
        </w:rPr>
        <w:t>Authority</w:t>
      </w:r>
      <w:r w:rsidRPr="006F201C">
        <w:rPr>
          <w:rFonts w:asciiTheme="minorHAnsi" w:hAnsiTheme="minorHAnsi"/>
          <w:b w:val="0"/>
        </w:rPr>
        <w:t xml:space="preserve"> is seeking to redesign service provision or exploring internal / external collaboration opportunities and therefore direct award to the incumbent provider is required for </w:t>
      </w:r>
      <w:r w:rsidR="00ED7954" w:rsidRPr="006F201C">
        <w:rPr>
          <w:rFonts w:asciiTheme="minorHAnsi" w:hAnsiTheme="minorHAnsi"/>
          <w:b w:val="0"/>
        </w:rPr>
        <w:t xml:space="preserve">an </w:t>
      </w:r>
      <w:r w:rsidRPr="006F201C">
        <w:rPr>
          <w:rFonts w:asciiTheme="minorHAnsi" w:hAnsiTheme="minorHAnsi"/>
          <w:b w:val="0"/>
        </w:rPr>
        <w:t>intervening period only);</w:t>
      </w:r>
    </w:p>
    <w:p w14:paraId="1583444D" w14:textId="77777777" w:rsidR="00FE459D" w:rsidRPr="006F201C" w:rsidRDefault="00FE459D" w:rsidP="005F1DC1">
      <w:pPr>
        <w:pStyle w:val="Heading2"/>
        <w:tabs>
          <w:tab w:val="left" w:pos="2552"/>
        </w:tabs>
        <w:ind w:left="2552" w:firstLine="0"/>
        <w:rPr>
          <w:rFonts w:asciiTheme="minorHAnsi" w:hAnsiTheme="minorHAnsi"/>
          <w:b w:val="0"/>
        </w:rPr>
      </w:pPr>
    </w:p>
    <w:p w14:paraId="67DFE90E" w14:textId="25DC0460" w:rsidR="00FE459D" w:rsidRPr="006F201C" w:rsidRDefault="00FE459D" w:rsidP="005F1DC1">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rPr>
        <w:t>Emergency</w:t>
      </w:r>
      <w:r w:rsidRPr="006F201C">
        <w:rPr>
          <w:rFonts w:asciiTheme="minorHAnsi" w:hAnsiTheme="minorHAnsi"/>
          <w:b w:val="0"/>
        </w:rPr>
        <w:t xml:space="preserve">: There is a clear need to provide a service or a product immediately in the instance of a sudden unforeseen crisis; the immediate risk is to health, life, property or environment (for example, Natural Disaster; </w:t>
      </w:r>
      <w:r w:rsidR="007C325B" w:rsidRPr="006F201C">
        <w:rPr>
          <w:rFonts w:asciiTheme="minorHAnsi" w:hAnsiTheme="minorHAnsi"/>
          <w:b w:val="0"/>
        </w:rPr>
        <w:t xml:space="preserve">Pandemic, </w:t>
      </w:r>
      <w:r w:rsidRPr="006F201C">
        <w:rPr>
          <w:rFonts w:asciiTheme="minorHAnsi" w:hAnsiTheme="minorHAnsi"/>
          <w:b w:val="0"/>
        </w:rPr>
        <w:t>Civil Unrest; Provider going into administration);</w:t>
      </w:r>
    </w:p>
    <w:p w14:paraId="13FCA8F0" w14:textId="77777777" w:rsidR="00FE459D" w:rsidRPr="006F201C" w:rsidRDefault="00FE459D" w:rsidP="005F1DC1">
      <w:pPr>
        <w:pStyle w:val="Heading2"/>
        <w:tabs>
          <w:tab w:val="left" w:pos="2552"/>
        </w:tabs>
        <w:ind w:left="2552" w:firstLine="0"/>
        <w:rPr>
          <w:rFonts w:asciiTheme="minorHAnsi" w:hAnsiTheme="minorHAnsi"/>
          <w:b w:val="0"/>
        </w:rPr>
      </w:pPr>
    </w:p>
    <w:p w14:paraId="5EE9B369" w14:textId="04A0A494" w:rsidR="00FE459D" w:rsidRPr="006F201C" w:rsidRDefault="00FE459D" w:rsidP="005F1DC1">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rPr>
        <w:t>Service Imperative</w:t>
      </w:r>
      <w:r w:rsidRPr="006F201C">
        <w:rPr>
          <w:rFonts w:asciiTheme="minorHAnsi" w:hAnsiTheme="minorHAnsi"/>
          <w:b w:val="0"/>
        </w:rPr>
        <w:t xml:space="preserve">: Demonstrable circumstance that is exceptional: For example, an unanticipated delay during the tender process or Strategy and / or Spec and service design not completed when tender needed to begin for unforeseen reasons. For the avoidance of doubt, a </w:t>
      </w:r>
      <w:r w:rsidR="007C325B" w:rsidRPr="006F201C">
        <w:rPr>
          <w:rFonts w:asciiTheme="minorHAnsi" w:hAnsiTheme="minorHAnsi"/>
          <w:b w:val="0"/>
        </w:rPr>
        <w:t>Waiver</w:t>
      </w:r>
      <w:r w:rsidRPr="006F201C">
        <w:rPr>
          <w:rFonts w:asciiTheme="minorHAnsi" w:hAnsiTheme="minorHAnsi"/>
          <w:b w:val="0"/>
        </w:rPr>
        <w:t xml:space="preserve"> will not be granted simply on the grounds of convenience or because of inadequate forward planning; and/or</w:t>
      </w:r>
    </w:p>
    <w:p w14:paraId="4694B423" w14:textId="77777777" w:rsidR="00FE459D" w:rsidRPr="006F201C" w:rsidRDefault="00FE459D" w:rsidP="005F1DC1">
      <w:pPr>
        <w:pStyle w:val="Heading2"/>
        <w:tabs>
          <w:tab w:val="left" w:pos="2552"/>
        </w:tabs>
        <w:ind w:left="2552" w:firstLine="0"/>
        <w:rPr>
          <w:rFonts w:asciiTheme="minorHAnsi" w:hAnsiTheme="minorHAnsi"/>
          <w:b w:val="0"/>
        </w:rPr>
      </w:pPr>
    </w:p>
    <w:p w14:paraId="51CF7942" w14:textId="56ACA644" w:rsidR="00FE459D" w:rsidRPr="006F201C" w:rsidRDefault="005F1DC1" w:rsidP="005F1DC1">
      <w:pPr>
        <w:pStyle w:val="Heading2"/>
        <w:numPr>
          <w:ilvl w:val="2"/>
          <w:numId w:val="26"/>
        </w:numPr>
        <w:tabs>
          <w:tab w:val="left" w:pos="2552"/>
        </w:tabs>
        <w:ind w:left="2552" w:hanging="851"/>
        <w:rPr>
          <w:rFonts w:asciiTheme="minorHAnsi" w:hAnsiTheme="minorHAnsi"/>
          <w:b w:val="0"/>
        </w:rPr>
      </w:pPr>
      <w:r w:rsidRPr="006F201C">
        <w:rPr>
          <w:rFonts w:asciiTheme="minorHAnsi" w:hAnsiTheme="minorHAnsi"/>
        </w:rPr>
        <w:t>Extension as a</w:t>
      </w:r>
      <w:r w:rsidR="00FE459D" w:rsidRPr="006F201C">
        <w:rPr>
          <w:rFonts w:asciiTheme="minorHAnsi" w:hAnsiTheme="minorHAnsi"/>
        </w:rPr>
        <w:t xml:space="preserve"> </w:t>
      </w:r>
      <w:r w:rsidR="007C325B" w:rsidRPr="006F201C">
        <w:rPr>
          <w:rFonts w:asciiTheme="minorHAnsi" w:hAnsiTheme="minorHAnsi"/>
        </w:rPr>
        <w:t>Waiver</w:t>
      </w:r>
      <w:r w:rsidR="00FE459D" w:rsidRPr="006F201C">
        <w:rPr>
          <w:rFonts w:asciiTheme="minorHAnsi" w:hAnsiTheme="minorHAnsi"/>
          <w:b w:val="0"/>
        </w:rPr>
        <w:t>: Where an extension to a Contract is being sought but it is not possible under the current terms and conditions of the Contract.</w:t>
      </w:r>
    </w:p>
    <w:p w14:paraId="1F6BAAF3" w14:textId="77777777" w:rsidR="00FE459D" w:rsidRPr="006F201C" w:rsidRDefault="00FE459D" w:rsidP="00FE459D">
      <w:pPr>
        <w:pStyle w:val="ListParagraph"/>
        <w:rPr>
          <w:rFonts w:asciiTheme="minorHAnsi" w:hAnsiTheme="minorHAnsi"/>
        </w:rPr>
      </w:pPr>
    </w:p>
    <w:p w14:paraId="0089FB2E" w14:textId="77777777" w:rsidR="00FE459D" w:rsidRPr="006F201C" w:rsidRDefault="00FE459D" w:rsidP="00FE459D">
      <w:pPr>
        <w:pStyle w:val="BodyText"/>
        <w:spacing w:before="11"/>
        <w:rPr>
          <w:rFonts w:asciiTheme="minorHAnsi" w:hAnsiTheme="minorHAnsi"/>
          <w:sz w:val="25"/>
        </w:rPr>
      </w:pPr>
    </w:p>
    <w:p w14:paraId="4875D174" w14:textId="77777777" w:rsidR="00FE459D" w:rsidRPr="006F201C" w:rsidRDefault="00FE459D" w:rsidP="00FE459D">
      <w:pPr>
        <w:pStyle w:val="ListParagraph"/>
        <w:tabs>
          <w:tab w:val="left" w:pos="1057"/>
        </w:tabs>
        <w:spacing w:before="31" w:line="276" w:lineRule="auto"/>
        <w:ind w:left="1056" w:right="107" w:firstLine="0"/>
        <w:rPr>
          <w:rFonts w:asciiTheme="minorHAnsi" w:hAnsiTheme="minorHAnsi"/>
          <w:b/>
        </w:rPr>
      </w:pPr>
    </w:p>
    <w:p w14:paraId="6AF11C64" w14:textId="77777777" w:rsidR="00FE459D" w:rsidRPr="006F201C" w:rsidRDefault="00FE459D" w:rsidP="00FE459D">
      <w:pPr>
        <w:pStyle w:val="ListParagraph"/>
        <w:tabs>
          <w:tab w:val="left" w:pos="1057"/>
        </w:tabs>
        <w:spacing w:before="31" w:line="276" w:lineRule="auto"/>
        <w:ind w:left="1056" w:right="107" w:firstLine="0"/>
        <w:rPr>
          <w:rFonts w:asciiTheme="minorHAnsi" w:hAnsiTheme="minorHAnsi"/>
          <w:b/>
        </w:rPr>
      </w:pPr>
    </w:p>
    <w:p w14:paraId="0535F574" w14:textId="5039BD50" w:rsidR="007C19E2" w:rsidRPr="006F201C" w:rsidRDefault="00FE459D" w:rsidP="005F39C5">
      <w:pPr>
        <w:pStyle w:val="ListParagraph"/>
        <w:tabs>
          <w:tab w:val="left" w:pos="1057"/>
        </w:tabs>
        <w:spacing w:before="31" w:line="276" w:lineRule="auto"/>
        <w:ind w:left="1056" w:right="107" w:firstLine="0"/>
        <w:rPr>
          <w:rFonts w:asciiTheme="minorHAnsi" w:hAnsiTheme="minorHAnsi"/>
          <w:b/>
        </w:rPr>
        <w:sectPr w:rsidR="007C19E2" w:rsidRPr="006F201C">
          <w:footerReference w:type="default" r:id="rId10"/>
          <w:pgSz w:w="11910" w:h="16840"/>
          <w:pgMar w:top="880" w:right="600" w:bottom="880" w:left="420" w:header="0" w:footer="607" w:gutter="0"/>
          <w:cols w:space="720"/>
        </w:sectPr>
      </w:pPr>
      <w:r w:rsidRPr="006F201C">
        <w:rPr>
          <w:rFonts w:asciiTheme="minorHAnsi" w:hAnsiTheme="minorHAnsi"/>
          <w:b/>
        </w:rPr>
        <w:t xml:space="preserve">For any queries not covered within the </w:t>
      </w:r>
      <w:r w:rsidR="00904857" w:rsidRPr="006F201C">
        <w:rPr>
          <w:rFonts w:asciiTheme="minorHAnsi" w:hAnsiTheme="minorHAnsi"/>
          <w:b/>
        </w:rPr>
        <w:t>Procurement Rules</w:t>
      </w:r>
      <w:r w:rsidR="00834E8E" w:rsidRPr="006F201C">
        <w:rPr>
          <w:rFonts w:asciiTheme="minorHAnsi" w:hAnsiTheme="minorHAnsi"/>
          <w:b/>
        </w:rPr>
        <w:t xml:space="preserve"> and the POP</w:t>
      </w:r>
      <w:r w:rsidRPr="006F201C">
        <w:rPr>
          <w:rFonts w:asciiTheme="minorHAnsi" w:hAnsiTheme="minorHAnsi"/>
          <w:b/>
        </w:rPr>
        <w:t xml:space="preserve">, please contact the </w:t>
      </w:r>
      <w:r w:rsidR="007C325B" w:rsidRPr="006F201C">
        <w:rPr>
          <w:rFonts w:asciiTheme="minorHAnsi" w:hAnsiTheme="minorHAnsi"/>
          <w:b/>
        </w:rPr>
        <w:t xml:space="preserve">Contracts and </w:t>
      </w:r>
      <w:r w:rsidRPr="006F201C">
        <w:rPr>
          <w:rFonts w:asciiTheme="minorHAnsi" w:hAnsiTheme="minorHAnsi"/>
          <w:b/>
        </w:rPr>
        <w:t xml:space="preserve">Procurement </w:t>
      </w:r>
      <w:r w:rsidR="00C6371B" w:rsidRPr="006F201C">
        <w:rPr>
          <w:rFonts w:asciiTheme="minorHAnsi" w:hAnsiTheme="minorHAnsi"/>
          <w:b/>
        </w:rPr>
        <w:t>Manage</w:t>
      </w:r>
    </w:p>
    <w:p w14:paraId="0AC1210C" w14:textId="4F09A4D4" w:rsidR="005F39C5" w:rsidRPr="006F201C" w:rsidRDefault="005F39C5" w:rsidP="00C6371B">
      <w:pPr>
        <w:rPr>
          <w:rFonts w:asciiTheme="minorHAnsi" w:hAnsiTheme="minorHAnsi"/>
        </w:rPr>
      </w:pPr>
    </w:p>
    <w:sectPr w:rsidR="005F39C5" w:rsidRPr="006F201C">
      <w:pgSz w:w="11910" w:h="16840"/>
      <w:pgMar w:top="1240" w:right="600" w:bottom="800" w:left="420" w:header="0" w:footer="60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D90C" w16cex:dateUtc="2020-11-10T09:17:00Z"/>
  <w16cex:commentExtensible w16cex:durableId="2354DFA5" w16cex:dateUtc="2020-11-10T09:45:00Z"/>
  <w16cex:commentExtensible w16cex:durableId="2354E139" w16cex:dateUtc="2020-11-10T09:51:00Z"/>
  <w16cex:commentExtensible w16cex:durableId="2354E255" w16cex:dateUtc="2020-11-10T09:56:00Z"/>
  <w16cex:commentExtensible w16cex:durableId="2354E351" w16cex:dateUtc="2020-11-10T10:00:00Z"/>
  <w16cex:commentExtensible w16cex:durableId="2354E3DE" w16cex:dateUtc="2020-11-10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17AE6" w16cid:durableId="2354D90C"/>
  <w16cid:commentId w16cid:paraId="6B853144" w16cid:durableId="2354DFA5"/>
  <w16cid:commentId w16cid:paraId="4E55A607" w16cid:durableId="2354E139"/>
  <w16cid:commentId w16cid:paraId="39D7B3FD" w16cid:durableId="2354D73C"/>
  <w16cid:commentId w16cid:paraId="682C0E5E" w16cid:durableId="2354D73D"/>
  <w16cid:commentId w16cid:paraId="71B8B2E1" w16cid:durableId="2354E255"/>
  <w16cid:commentId w16cid:paraId="4AFA05A1" w16cid:durableId="2354E351"/>
  <w16cid:commentId w16cid:paraId="4236BDEC" w16cid:durableId="2354E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90CF" w14:textId="77777777" w:rsidR="007616D4" w:rsidRDefault="007616D4">
      <w:r>
        <w:separator/>
      </w:r>
    </w:p>
  </w:endnote>
  <w:endnote w:type="continuationSeparator" w:id="0">
    <w:p w14:paraId="620653C0" w14:textId="77777777" w:rsidR="007616D4" w:rsidRDefault="0076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97BB" w14:textId="4ABB3CA9" w:rsidR="007616D4" w:rsidRDefault="007616D4">
    <w:pPr>
      <w:pStyle w:val="BodyText"/>
      <w:spacing w:line="14" w:lineRule="auto"/>
      <w:rPr>
        <w:sz w:val="20"/>
      </w:rPr>
    </w:pPr>
    <w:r>
      <w:rPr>
        <w:noProof/>
        <w:lang w:bidi="ar-SA"/>
      </w:rPr>
      <mc:AlternateContent>
        <mc:Choice Requires="wps">
          <w:drawing>
            <wp:anchor distT="0" distB="0" distL="114300" distR="114300" simplePos="0" relativeHeight="250799104" behindDoc="1" locked="0" layoutInCell="1" allowOverlap="1" wp14:anchorId="566DEEC5" wp14:editId="155DCE2C">
              <wp:simplePos x="0" y="0"/>
              <wp:positionH relativeFrom="page">
                <wp:posOffset>5269230</wp:posOffset>
              </wp:positionH>
              <wp:positionV relativeFrom="page">
                <wp:posOffset>6985000</wp:posOffset>
              </wp:positionV>
              <wp:extent cx="15430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F10D" w14:textId="588F3DEE" w:rsidR="007616D4" w:rsidRDefault="007616D4">
                          <w:pPr>
                            <w:spacing w:before="13"/>
                            <w:ind w:left="60"/>
                          </w:pPr>
                          <w:r>
                            <w:fldChar w:fldCharType="begin"/>
                          </w:r>
                          <w:r>
                            <w:instrText xml:space="preserve"> PAGE </w:instrText>
                          </w:r>
                          <w:r>
                            <w:fldChar w:fldCharType="separate"/>
                          </w:r>
                          <w:r w:rsidR="006F201C">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DEEC5" id="_x0000_t202" coordsize="21600,21600" o:spt="202" path="m,l,21600r21600,l21600,xe">
              <v:stroke joinstyle="miter"/>
              <v:path gradientshapeok="t" o:connecttype="rect"/>
            </v:shapetype>
            <v:shape id="_x0000_s1027" type="#_x0000_t202" style="position:absolute;margin-left:414.9pt;margin-top:550pt;width:12.15pt;height:14.35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5l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EzIKL70IoxKO/DgIw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" filled="f" stroked="f">
              <v:textbox inset="0,0,0,0">
                <w:txbxContent>
                  <w:p w14:paraId="4D0CF10D" w14:textId="588F3DEE" w:rsidR="007616D4" w:rsidRDefault="007616D4">
                    <w:pPr>
                      <w:spacing w:before="13"/>
                      <w:ind w:left="60"/>
                    </w:pPr>
                    <w:r>
                      <w:fldChar w:fldCharType="begin"/>
                    </w:r>
                    <w:r>
                      <w:instrText xml:space="preserve"> PAGE </w:instrText>
                    </w:r>
                    <w:r>
                      <w:fldChar w:fldCharType="separate"/>
                    </w:r>
                    <w:r w:rsidR="006F201C">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2F75" w14:textId="21A3EADF" w:rsidR="007616D4" w:rsidRDefault="007616D4">
    <w:pPr>
      <w:pStyle w:val="BodyText"/>
      <w:spacing w:line="14" w:lineRule="auto"/>
      <w:rPr>
        <w:sz w:val="17"/>
      </w:rPr>
    </w:pPr>
    <w:r>
      <w:rPr>
        <w:noProof/>
        <w:lang w:bidi="ar-SA"/>
      </w:rPr>
      <mc:AlternateContent>
        <mc:Choice Requires="wps">
          <w:drawing>
            <wp:anchor distT="0" distB="0" distL="114300" distR="114300" simplePos="0" relativeHeight="250800128" behindDoc="1" locked="0" layoutInCell="1" allowOverlap="1" wp14:anchorId="526DD076" wp14:editId="45C7EB8A">
              <wp:simplePos x="0" y="0"/>
              <wp:positionH relativeFrom="page">
                <wp:posOffset>3664585</wp:posOffset>
              </wp:positionH>
              <wp:positionV relativeFrom="page">
                <wp:posOffset>10116820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47EA" w14:textId="15FBF2B7" w:rsidR="007616D4" w:rsidRDefault="007616D4">
                          <w:pPr>
                            <w:spacing w:before="13"/>
                            <w:ind w:left="60"/>
                          </w:pPr>
                          <w:r>
                            <w:fldChar w:fldCharType="begin"/>
                          </w:r>
                          <w:r>
                            <w:instrText xml:space="preserve"> PAGE </w:instrText>
                          </w:r>
                          <w:r>
                            <w:fldChar w:fldCharType="separate"/>
                          </w:r>
                          <w:r w:rsidR="006F201C">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D076" id="_x0000_t202" coordsize="21600,21600" o:spt="202" path="m,l,21600r21600,l21600,xe">
              <v:stroke joinstyle="miter"/>
              <v:path gradientshapeok="t" o:connecttype="rect"/>
            </v:shapetype>
            <v:shape id="Text Box 1" o:spid="_x0000_s1028" type="#_x0000_t202" style="position:absolute;margin-left:288.55pt;margin-top:796.6pt;width:18.25pt;height:14.3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rA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" filled="f" stroked="f">
              <v:textbox inset="0,0,0,0">
                <w:txbxContent>
                  <w:p w14:paraId="7CC147EA" w14:textId="15FBF2B7" w:rsidR="007616D4" w:rsidRDefault="007616D4">
                    <w:pPr>
                      <w:spacing w:before="13"/>
                      <w:ind w:left="60"/>
                    </w:pPr>
                    <w:r>
                      <w:fldChar w:fldCharType="begin"/>
                    </w:r>
                    <w:r>
                      <w:instrText xml:space="preserve"> PAGE </w:instrText>
                    </w:r>
                    <w:r>
                      <w:fldChar w:fldCharType="separate"/>
                    </w:r>
                    <w:r w:rsidR="006F201C">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0A7F" w14:textId="77777777" w:rsidR="007616D4" w:rsidRDefault="007616D4">
      <w:r>
        <w:separator/>
      </w:r>
    </w:p>
  </w:footnote>
  <w:footnote w:type="continuationSeparator" w:id="0">
    <w:p w14:paraId="20EE91AC" w14:textId="77777777" w:rsidR="007616D4" w:rsidRDefault="007616D4">
      <w:r>
        <w:continuationSeparator/>
      </w:r>
    </w:p>
  </w:footnote>
  <w:footnote w:id="1">
    <w:p w14:paraId="0ECBE65B" w14:textId="77777777" w:rsidR="007616D4" w:rsidRPr="004E16C6" w:rsidRDefault="007616D4" w:rsidP="007616D4">
      <w:pPr>
        <w:pStyle w:val="ListParagraph"/>
        <w:ind w:left="0"/>
        <w:jc w:val="center"/>
        <w:rPr>
          <w:sz w:val="16"/>
          <w:szCs w:val="16"/>
        </w:rPr>
      </w:pPr>
      <w:r>
        <w:rPr>
          <w:rStyle w:val="FootnoteReference"/>
        </w:rPr>
        <w:footnoteRef/>
      </w:r>
      <w:r w:rsidRPr="00390ADF">
        <w:rPr>
          <w:rStyle w:val="FootnoteReference"/>
        </w:rPr>
        <w:t xml:space="preserve"> </w:t>
      </w:r>
      <w:r w:rsidRPr="004E16C6">
        <w:rPr>
          <w:sz w:val="16"/>
          <w:szCs w:val="16"/>
        </w:rPr>
        <w:t>Contracts should not be artificially underestimated or disaggregated into two or more separate Contracts where the intent is to avoid the application of the Contract Procedure Rules or Public Procurement Regulations.</w:t>
      </w:r>
    </w:p>
  </w:footnote>
  <w:footnote w:id="2">
    <w:p w14:paraId="3F50F997" w14:textId="77777777" w:rsidR="007616D4" w:rsidRPr="004E16C6" w:rsidRDefault="007616D4" w:rsidP="007616D4">
      <w:pPr>
        <w:pStyle w:val="ListParagraph"/>
        <w:ind w:left="0"/>
        <w:jc w:val="center"/>
        <w:rPr>
          <w:sz w:val="16"/>
          <w:szCs w:val="16"/>
        </w:rPr>
      </w:pPr>
      <w:r w:rsidRPr="004E16C6">
        <w:rPr>
          <w:rStyle w:val="FootnoteReference"/>
          <w:sz w:val="16"/>
          <w:szCs w:val="16"/>
        </w:rPr>
        <w:footnoteRef/>
      </w:r>
      <w:r w:rsidRPr="004E16C6">
        <w:rPr>
          <w:sz w:val="16"/>
          <w:szCs w:val="16"/>
        </w:rPr>
        <w:t xml:space="preserve"> Decision to award must be made by a separate individual to the</w:t>
      </w:r>
      <w:r>
        <w:rPr>
          <w:sz w:val="16"/>
          <w:szCs w:val="16"/>
        </w:rPr>
        <w:t xml:space="preserve"> </w:t>
      </w:r>
      <w:r w:rsidRPr="004E16C6">
        <w:rPr>
          <w:sz w:val="16"/>
          <w:szCs w:val="16"/>
        </w:rPr>
        <w:t xml:space="preserve"> Responsible Officer that is making the recommendation to award.</w:t>
      </w:r>
    </w:p>
  </w:footnote>
  <w:footnote w:id="3">
    <w:p w14:paraId="073F4930" w14:textId="77777777" w:rsidR="007616D4" w:rsidRPr="004E16C6" w:rsidRDefault="007616D4" w:rsidP="007616D4">
      <w:pPr>
        <w:pStyle w:val="ListParagraph"/>
        <w:ind w:left="0"/>
        <w:jc w:val="center"/>
        <w:rPr>
          <w:sz w:val="16"/>
          <w:szCs w:val="16"/>
        </w:rPr>
      </w:pPr>
      <w:r>
        <w:rPr>
          <w:rStyle w:val="FootnoteReference"/>
        </w:rPr>
        <w:footnoteRef/>
      </w:r>
      <w:r w:rsidRPr="00390ADF">
        <w:rPr>
          <w:rStyle w:val="FootnoteReference"/>
        </w:rPr>
        <w:t xml:space="preserve"> </w:t>
      </w:r>
      <w:r w:rsidRPr="004E16C6">
        <w:rPr>
          <w:sz w:val="16"/>
          <w:szCs w:val="16"/>
        </w:rPr>
        <w:t>Contracts should not be artificially underestimated or disaggregated into two or more separate Contracts where the intent is to avoid the application of the Contract Procedure Rules or Public Procurement Regulations.</w:t>
      </w:r>
    </w:p>
  </w:footnote>
  <w:footnote w:id="4">
    <w:p w14:paraId="21E76CB0" w14:textId="77777777" w:rsidR="007616D4" w:rsidRPr="004E16C6" w:rsidRDefault="007616D4" w:rsidP="007616D4">
      <w:pPr>
        <w:pStyle w:val="ListParagraph"/>
        <w:ind w:left="0"/>
        <w:jc w:val="center"/>
        <w:rPr>
          <w:sz w:val="16"/>
          <w:szCs w:val="16"/>
        </w:rPr>
      </w:pPr>
      <w:r w:rsidRPr="004E16C6">
        <w:rPr>
          <w:rStyle w:val="FootnoteReference"/>
          <w:sz w:val="16"/>
          <w:szCs w:val="16"/>
        </w:rPr>
        <w:footnoteRef/>
      </w:r>
      <w:r w:rsidRPr="004E16C6">
        <w:rPr>
          <w:sz w:val="16"/>
          <w:szCs w:val="16"/>
        </w:rPr>
        <w:t xml:space="preserve"> Decision to award must be made by a separate individual to the</w:t>
      </w:r>
      <w:r>
        <w:rPr>
          <w:sz w:val="16"/>
          <w:szCs w:val="16"/>
        </w:rPr>
        <w:t xml:space="preserve"> </w:t>
      </w:r>
      <w:r w:rsidRPr="004E16C6">
        <w:rPr>
          <w:sz w:val="16"/>
          <w:szCs w:val="16"/>
        </w:rPr>
        <w:t xml:space="preserve"> Responsible Officer that is making the recommendation to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36"/>
    <w:multiLevelType w:val="multilevel"/>
    <w:tmpl w:val="C0424F30"/>
    <w:lvl w:ilvl="0">
      <w:start w:val="7"/>
      <w:numFmt w:val="decimal"/>
      <w:lvlText w:val="%1"/>
      <w:lvlJc w:val="left"/>
      <w:pPr>
        <w:ind w:left="2460" w:hanging="720"/>
      </w:pPr>
      <w:rPr>
        <w:rFonts w:hint="default"/>
        <w:lang w:val="en-GB" w:eastAsia="en-GB" w:bidi="en-GB"/>
      </w:rPr>
    </w:lvl>
    <w:lvl w:ilvl="1">
      <w:start w:val="3"/>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4"/>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1" w15:restartNumberingAfterBreak="0">
    <w:nsid w:val="04B7060E"/>
    <w:multiLevelType w:val="hybridMultilevel"/>
    <w:tmpl w:val="E39EDD0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926"/>
    <w:multiLevelType w:val="multilevel"/>
    <w:tmpl w:val="368630C8"/>
    <w:lvl w:ilvl="0">
      <w:start w:val="11"/>
      <w:numFmt w:val="decimal"/>
      <w:lvlText w:val="%1"/>
      <w:lvlJc w:val="left"/>
      <w:pPr>
        <w:ind w:left="1694" w:hanging="720"/>
      </w:pPr>
      <w:rPr>
        <w:rFonts w:hint="default"/>
        <w:lang w:val="en-GB" w:eastAsia="en-GB" w:bidi="en-GB"/>
      </w:rPr>
    </w:lvl>
    <w:lvl w:ilvl="1">
      <w:start w:val="1"/>
      <w:numFmt w:val="decimal"/>
      <w:lvlText w:val="%1.%2"/>
      <w:lvlJc w:val="left"/>
      <w:pPr>
        <w:ind w:left="1694" w:hanging="720"/>
      </w:pPr>
      <w:rPr>
        <w:rFonts w:ascii="Arial" w:eastAsia="Arial" w:hAnsi="Arial" w:cs="Arial" w:hint="default"/>
        <w:spacing w:val="-7"/>
        <w:w w:val="100"/>
        <w:sz w:val="24"/>
        <w:szCs w:val="24"/>
        <w:lang w:val="en-GB" w:eastAsia="en-GB" w:bidi="en-GB"/>
      </w:rPr>
    </w:lvl>
    <w:lvl w:ilvl="2">
      <w:start w:val="1"/>
      <w:numFmt w:val="decimal"/>
      <w:lvlText w:val="%1.%2.%3"/>
      <w:lvlJc w:val="left"/>
      <w:pPr>
        <w:ind w:left="2414" w:hanging="720"/>
      </w:pPr>
      <w:rPr>
        <w:rFonts w:ascii="Arial" w:eastAsia="Arial" w:hAnsi="Arial" w:cs="Arial" w:hint="default"/>
        <w:spacing w:val="-1"/>
        <w:w w:val="100"/>
        <w:sz w:val="24"/>
        <w:szCs w:val="24"/>
        <w:lang w:val="en-GB" w:eastAsia="en-GB" w:bidi="en-GB"/>
      </w:rPr>
    </w:lvl>
    <w:lvl w:ilvl="3">
      <w:numFmt w:val="bullet"/>
      <w:lvlText w:val="•"/>
      <w:lvlJc w:val="left"/>
      <w:pPr>
        <w:ind w:left="4301" w:hanging="720"/>
      </w:pPr>
      <w:rPr>
        <w:rFonts w:hint="default"/>
        <w:lang w:val="en-GB" w:eastAsia="en-GB" w:bidi="en-GB"/>
      </w:rPr>
    </w:lvl>
    <w:lvl w:ilvl="4">
      <w:numFmt w:val="bullet"/>
      <w:lvlText w:val="•"/>
      <w:lvlJc w:val="left"/>
      <w:pPr>
        <w:ind w:left="5242" w:hanging="720"/>
      </w:pPr>
      <w:rPr>
        <w:rFonts w:hint="default"/>
        <w:lang w:val="en-GB" w:eastAsia="en-GB" w:bidi="en-GB"/>
      </w:rPr>
    </w:lvl>
    <w:lvl w:ilvl="5">
      <w:numFmt w:val="bullet"/>
      <w:lvlText w:val="•"/>
      <w:lvlJc w:val="left"/>
      <w:pPr>
        <w:ind w:left="6182" w:hanging="720"/>
      </w:pPr>
      <w:rPr>
        <w:rFonts w:hint="default"/>
        <w:lang w:val="en-GB" w:eastAsia="en-GB" w:bidi="en-GB"/>
      </w:rPr>
    </w:lvl>
    <w:lvl w:ilvl="6">
      <w:numFmt w:val="bullet"/>
      <w:lvlText w:val="•"/>
      <w:lvlJc w:val="left"/>
      <w:pPr>
        <w:ind w:left="7123" w:hanging="720"/>
      </w:pPr>
      <w:rPr>
        <w:rFonts w:hint="default"/>
        <w:lang w:val="en-GB" w:eastAsia="en-GB" w:bidi="en-GB"/>
      </w:rPr>
    </w:lvl>
    <w:lvl w:ilvl="7">
      <w:numFmt w:val="bullet"/>
      <w:lvlText w:val="•"/>
      <w:lvlJc w:val="left"/>
      <w:pPr>
        <w:ind w:left="8064" w:hanging="720"/>
      </w:pPr>
      <w:rPr>
        <w:rFonts w:hint="default"/>
        <w:lang w:val="en-GB" w:eastAsia="en-GB" w:bidi="en-GB"/>
      </w:rPr>
    </w:lvl>
    <w:lvl w:ilvl="8">
      <w:numFmt w:val="bullet"/>
      <w:lvlText w:val="•"/>
      <w:lvlJc w:val="left"/>
      <w:pPr>
        <w:ind w:left="9004" w:hanging="720"/>
      </w:pPr>
      <w:rPr>
        <w:rFonts w:hint="default"/>
        <w:lang w:val="en-GB" w:eastAsia="en-GB" w:bidi="en-GB"/>
      </w:rPr>
    </w:lvl>
  </w:abstractNum>
  <w:abstractNum w:abstractNumId="3" w15:restartNumberingAfterBreak="0">
    <w:nsid w:val="07364F04"/>
    <w:multiLevelType w:val="multilevel"/>
    <w:tmpl w:val="8272E132"/>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567" w:hanging="432"/>
      </w:pPr>
      <w:rPr>
        <w:rFonts w:hint="default"/>
        <w:b w:val="0"/>
        <w:spacing w:val="-4"/>
        <w:w w:val="100"/>
        <w:sz w:val="24"/>
        <w:lang w:val="en-GB" w:eastAsia="en-GB" w:bidi="en-GB"/>
      </w:rPr>
    </w:lvl>
    <w:lvl w:ilvl="2">
      <w:start w:val="1"/>
      <w:numFmt w:val="decimal"/>
      <w:lvlText w:val="%1.%2.%3."/>
      <w:lvlJc w:val="left"/>
      <w:pPr>
        <w:ind w:left="1224"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4" w15:restartNumberingAfterBreak="0">
    <w:nsid w:val="093E3266"/>
    <w:multiLevelType w:val="multilevel"/>
    <w:tmpl w:val="76C62260"/>
    <w:lvl w:ilvl="0">
      <w:start w:val="13"/>
      <w:numFmt w:val="decimal"/>
      <w:lvlText w:val="%1"/>
      <w:lvlJc w:val="left"/>
      <w:pPr>
        <w:ind w:left="465" w:hanging="465"/>
      </w:pPr>
      <w:rPr>
        <w:rFonts w:hint="default"/>
      </w:rPr>
    </w:lvl>
    <w:lvl w:ilvl="1">
      <w:start w:val="4"/>
      <w:numFmt w:val="decimal"/>
      <w:lvlText w:val="%1.%2"/>
      <w:lvlJc w:val="left"/>
      <w:pPr>
        <w:ind w:left="2308" w:hanging="465"/>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5" w15:restartNumberingAfterBreak="0">
    <w:nsid w:val="102042E0"/>
    <w:multiLevelType w:val="multilevel"/>
    <w:tmpl w:val="B03EAFA8"/>
    <w:lvl w:ilvl="0">
      <w:start w:val="7"/>
      <w:numFmt w:val="decimal"/>
      <w:lvlText w:val="%1"/>
      <w:lvlJc w:val="left"/>
      <w:pPr>
        <w:ind w:left="2460" w:hanging="720"/>
      </w:pPr>
      <w:rPr>
        <w:rFonts w:hint="default"/>
        <w:lang w:val="en-GB" w:eastAsia="en-GB" w:bidi="en-GB"/>
      </w:rPr>
    </w:lvl>
    <w:lvl w:ilvl="1">
      <w:start w:val="2"/>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4"/>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6" w15:restartNumberingAfterBreak="0">
    <w:nsid w:val="11D26B88"/>
    <w:multiLevelType w:val="multilevel"/>
    <w:tmpl w:val="3C82BC92"/>
    <w:lvl w:ilvl="0">
      <w:start w:val="9"/>
      <w:numFmt w:val="decimal"/>
      <w:lvlText w:val="%1"/>
      <w:lvlJc w:val="left"/>
      <w:pPr>
        <w:ind w:left="2414" w:hanging="720"/>
      </w:pPr>
      <w:rPr>
        <w:rFonts w:hint="default"/>
        <w:lang w:val="en-GB" w:eastAsia="en-GB" w:bidi="en-GB"/>
      </w:rPr>
    </w:lvl>
    <w:lvl w:ilvl="1">
      <w:start w:val="10"/>
      <w:numFmt w:val="decimal"/>
      <w:lvlText w:val="%1.%2"/>
      <w:lvlJc w:val="left"/>
      <w:pPr>
        <w:ind w:left="2414" w:hanging="720"/>
      </w:pPr>
      <w:rPr>
        <w:rFonts w:hint="default"/>
        <w:lang w:val="en-GB" w:eastAsia="en-GB" w:bidi="en-GB"/>
      </w:rPr>
    </w:lvl>
    <w:lvl w:ilvl="2">
      <w:start w:val="1"/>
      <w:numFmt w:val="decimal"/>
      <w:lvlText w:val="%1.%2.%3"/>
      <w:lvlJc w:val="left"/>
      <w:pPr>
        <w:ind w:left="2414" w:hanging="720"/>
      </w:pPr>
      <w:rPr>
        <w:rFonts w:ascii="Arial" w:eastAsia="Arial" w:hAnsi="Arial" w:cs="Arial" w:hint="default"/>
        <w:spacing w:val="-2"/>
        <w:w w:val="100"/>
        <w:sz w:val="24"/>
        <w:szCs w:val="24"/>
        <w:lang w:val="en-GB" w:eastAsia="en-GB" w:bidi="en-GB"/>
      </w:rPr>
    </w:lvl>
    <w:lvl w:ilvl="3">
      <w:numFmt w:val="bullet"/>
      <w:lvlText w:val=""/>
      <w:lvlJc w:val="left"/>
      <w:pPr>
        <w:ind w:left="2774" w:hanging="360"/>
      </w:pPr>
      <w:rPr>
        <w:rFonts w:ascii="Symbol" w:eastAsia="Symbol" w:hAnsi="Symbol" w:cs="Symbol" w:hint="default"/>
        <w:w w:val="100"/>
        <w:sz w:val="24"/>
        <w:szCs w:val="24"/>
        <w:lang w:val="en-GB" w:eastAsia="en-GB" w:bidi="en-GB"/>
      </w:rPr>
    </w:lvl>
    <w:lvl w:ilvl="4">
      <w:numFmt w:val="bullet"/>
      <w:lvlText w:val="•"/>
      <w:lvlJc w:val="left"/>
      <w:pPr>
        <w:ind w:left="5482" w:hanging="360"/>
      </w:pPr>
      <w:rPr>
        <w:rFonts w:hint="default"/>
        <w:lang w:val="en-GB" w:eastAsia="en-GB" w:bidi="en-GB"/>
      </w:rPr>
    </w:lvl>
    <w:lvl w:ilvl="5">
      <w:numFmt w:val="bullet"/>
      <w:lvlText w:val="•"/>
      <w:lvlJc w:val="left"/>
      <w:pPr>
        <w:ind w:left="6382" w:hanging="360"/>
      </w:pPr>
      <w:rPr>
        <w:rFonts w:hint="default"/>
        <w:lang w:val="en-GB" w:eastAsia="en-GB" w:bidi="en-GB"/>
      </w:rPr>
    </w:lvl>
    <w:lvl w:ilvl="6">
      <w:numFmt w:val="bullet"/>
      <w:lvlText w:val="•"/>
      <w:lvlJc w:val="left"/>
      <w:pPr>
        <w:ind w:left="7283" w:hanging="360"/>
      </w:pPr>
      <w:rPr>
        <w:rFonts w:hint="default"/>
        <w:lang w:val="en-GB" w:eastAsia="en-GB" w:bidi="en-GB"/>
      </w:rPr>
    </w:lvl>
    <w:lvl w:ilvl="7">
      <w:numFmt w:val="bullet"/>
      <w:lvlText w:val="•"/>
      <w:lvlJc w:val="left"/>
      <w:pPr>
        <w:ind w:left="8184" w:hanging="360"/>
      </w:pPr>
      <w:rPr>
        <w:rFonts w:hint="default"/>
        <w:lang w:val="en-GB" w:eastAsia="en-GB" w:bidi="en-GB"/>
      </w:rPr>
    </w:lvl>
    <w:lvl w:ilvl="8">
      <w:numFmt w:val="bullet"/>
      <w:lvlText w:val="•"/>
      <w:lvlJc w:val="left"/>
      <w:pPr>
        <w:ind w:left="9084" w:hanging="360"/>
      </w:pPr>
      <w:rPr>
        <w:rFonts w:hint="default"/>
        <w:lang w:val="en-GB" w:eastAsia="en-GB" w:bidi="en-GB"/>
      </w:rPr>
    </w:lvl>
  </w:abstractNum>
  <w:abstractNum w:abstractNumId="7" w15:restartNumberingAfterBreak="0">
    <w:nsid w:val="1346070A"/>
    <w:multiLevelType w:val="multilevel"/>
    <w:tmpl w:val="C28AB5A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02B9F"/>
    <w:multiLevelType w:val="multilevel"/>
    <w:tmpl w:val="D2D01B2C"/>
    <w:lvl w:ilvl="0">
      <w:start w:val="7"/>
      <w:numFmt w:val="decimal"/>
      <w:lvlText w:val="%1"/>
      <w:lvlJc w:val="left"/>
      <w:pPr>
        <w:ind w:left="2460" w:hanging="720"/>
      </w:pPr>
      <w:rPr>
        <w:rFonts w:hint="default"/>
        <w:lang w:val="en-GB" w:eastAsia="en-GB" w:bidi="en-GB"/>
      </w:rPr>
    </w:lvl>
    <w:lvl w:ilvl="1">
      <w:start w:val="4"/>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5"/>
        <w:w w:val="100"/>
        <w:sz w:val="24"/>
        <w:szCs w:val="24"/>
        <w:lang w:val="en-GB" w:eastAsia="en-GB" w:bidi="en-GB"/>
      </w:rPr>
    </w:lvl>
    <w:lvl w:ilvl="3">
      <w:start w:val="1"/>
      <w:numFmt w:val="bullet"/>
      <w:lvlText w:val=""/>
      <w:lvlJc w:val="left"/>
      <w:pPr>
        <w:ind w:left="2820" w:hanging="360"/>
      </w:pPr>
      <w:rPr>
        <w:rFonts w:ascii="Symbol" w:hAnsi="Symbol" w:hint="default"/>
        <w:w w:val="100"/>
        <w:sz w:val="24"/>
        <w:szCs w:val="24"/>
        <w:lang w:val="en-GB" w:eastAsia="en-GB" w:bidi="en-GB"/>
      </w:rPr>
    </w:lvl>
    <w:lvl w:ilvl="4">
      <w:numFmt w:val="bullet"/>
      <w:lvlText w:val="•"/>
      <w:lvlJc w:val="left"/>
      <w:pPr>
        <w:ind w:left="5508" w:hanging="360"/>
      </w:pPr>
      <w:rPr>
        <w:rFonts w:hint="default"/>
        <w:lang w:val="en-GB" w:eastAsia="en-GB" w:bidi="en-GB"/>
      </w:rPr>
    </w:lvl>
    <w:lvl w:ilvl="5">
      <w:numFmt w:val="bullet"/>
      <w:lvlText w:val="•"/>
      <w:lvlJc w:val="left"/>
      <w:pPr>
        <w:ind w:left="6405" w:hanging="360"/>
      </w:pPr>
      <w:rPr>
        <w:rFonts w:hint="default"/>
        <w:lang w:val="en-GB" w:eastAsia="en-GB" w:bidi="en-GB"/>
      </w:rPr>
    </w:lvl>
    <w:lvl w:ilvl="6">
      <w:numFmt w:val="bullet"/>
      <w:lvlText w:val="•"/>
      <w:lvlJc w:val="left"/>
      <w:pPr>
        <w:ind w:left="7301" w:hanging="360"/>
      </w:pPr>
      <w:rPr>
        <w:rFonts w:hint="default"/>
        <w:lang w:val="en-GB" w:eastAsia="en-GB" w:bidi="en-GB"/>
      </w:rPr>
    </w:lvl>
    <w:lvl w:ilvl="7">
      <w:numFmt w:val="bullet"/>
      <w:lvlText w:val="•"/>
      <w:lvlJc w:val="left"/>
      <w:pPr>
        <w:ind w:left="8197" w:hanging="360"/>
      </w:pPr>
      <w:rPr>
        <w:rFonts w:hint="default"/>
        <w:lang w:val="en-GB" w:eastAsia="en-GB" w:bidi="en-GB"/>
      </w:rPr>
    </w:lvl>
    <w:lvl w:ilvl="8">
      <w:numFmt w:val="bullet"/>
      <w:lvlText w:val="•"/>
      <w:lvlJc w:val="left"/>
      <w:pPr>
        <w:ind w:left="9093" w:hanging="360"/>
      </w:pPr>
      <w:rPr>
        <w:rFonts w:hint="default"/>
        <w:lang w:val="en-GB" w:eastAsia="en-GB" w:bidi="en-GB"/>
      </w:rPr>
    </w:lvl>
  </w:abstractNum>
  <w:abstractNum w:abstractNumId="9" w15:restartNumberingAfterBreak="0">
    <w:nsid w:val="14A35398"/>
    <w:multiLevelType w:val="multilevel"/>
    <w:tmpl w:val="368630C8"/>
    <w:lvl w:ilvl="0">
      <w:start w:val="11"/>
      <w:numFmt w:val="decimal"/>
      <w:lvlText w:val="%1"/>
      <w:lvlJc w:val="left"/>
      <w:pPr>
        <w:ind w:left="1694" w:hanging="720"/>
      </w:pPr>
      <w:rPr>
        <w:rFonts w:hint="default"/>
        <w:lang w:val="en-GB" w:eastAsia="en-GB" w:bidi="en-GB"/>
      </w:rPr>
    </w:lvl>
    <w:lvl w:ilvl="1">
      <w:start w:val="1"/>
      <w:numFmt w:val="decimal"/>
      <w:lvlText w:val="%1.%2"/>
      <w:lvlJc w:val="left"/>
      <w:pPr>
        <w:ind w:left="1694" w:hanging="720"/>
      </w:pPr>
      <w:rPr>
        <w:rFonts w:ascii="Arial" w:eastAsia="Arial" w:hAnsi="Arial" w:cs="Arial" w:hint="default"/>
        <w:spacing w:val="-7"/>
        <w:w w:val="100"/>
        <w:sz w:val="24"/>
        <w:szCs w:val="24"/>
        <w:lang w:val="en-GB" w:eastAsia="en-GB" w:bidi="en-GB"/>
      </w:rPr>
    </w:lvl>
    <w:lvl w:ilvl="2">
      <w:start w:val="1"/>
      <w:numFmt w:val="decimal"/>
      <w:lvlText w:val="%1.%2.%3"/>
      <w:lvlJc w:val="left"/>
      <w:pPr>
        <w:ind w:left="2414" w:hanging="720"/>
      </w:pPr>
      <w:rPr>
        <w:rFonts w:ascii="Arial" w:eastAsia="Arial" w:hAnsi="Arial" w:cs="Arial" w:hint="default"/>
        <w:spacing w:val="-1"/>
        <w:w w:val="100"/>
        <w:sz w:val="24"/>
        <w:szCs w:val="24"/>
        <w:lang w:val="en-GB" w:eastAsia="en-GB" w:bidi="en-GB"/>
      </w:rPr>
    </w:lvl>
    <w:lvl w:ilvl="3">
      <w:numFmt w:val="bullet"/>
      <w:lvlText w:val="•"/>
      <w:lvlJc w:val="left"/>
      <w:pPr>
        <w:ind w:left="4301" w:hanging="720"/>
      </w:pPr>
      <w:rPr>
        <w:rFonts w:hint="default"/>
        <w:lang w:val="en-GB" w:eastAsia="en-GB" w:bidi="en-GB"/>
      </w:rPr>
    </w:lvl>
    <w:lvl w:ilvl="4">
      <w:numFmt w:val="bullet"/>
      <w:lvlText w:val="•"/>
      <w:lvlJc w:val="left"/>
      <w:pPr>
        <w:ind w:left="5242" w:hanging="720"/>
      </w:pPr>
      <w:rPr>
        <w:rFonts w:hint="default"/>
        <w:lang w:val="en-GB" w:eastAsia="en-GB" w:bidi="en-GB"/>
      </w:rPr>
    </w:lvl>
    <w:lvl w:ilvl="5">
      <w:numFmt w:val="bullet"/>
      <w:lvlText w:val="•"/>
      <w:lvlJc w:val="left"/>
      <w:pPr>
        <w:ind w:left="6182" w:hanging="720"/>
      </w:pPr>
      <w:rPr>
        <w:rFonts w:hint="default"/>
        <w:lang w:val="en-GB" w:eastAsia="en-GB" w:bidi="en-GB"/>
      </w:rPr>
    </w:lvl>
    <w:lvl w:ilvl="6">
      <w:numFmt w:val="bullet"/>
      <w:lvlText w:val="•"/>
      <w:lvlJc w:val="left"/>
      <w:pPr>
        <w:ind w:left="7123" w:hanging="720"/>
      </w:pPr>
      <w:rPr>
        <w:rFonts w:hint="default"/>
        <w:lang w:val="en-GB" w:eastAsia="en-GB" w:bidi="en-GB"/>
      </w:rPr>
    </w:lvl>
    <w:lvl w:ilvl="7">
      <w:numFmt w:val="bullet"/>
      <w:lvlText w:val="•"/>
      <w:lvlJc w:val="left"/>
      <w:pPr>
        <w:ind w:left="8064" w:hanging="720"/>
      </w:pPr>
      <w:rPr>
        <w:rFonts w:hint="default"/>
        <w:lang w:val="en-GB" w:eastAsia="en-GB" w:bidi="en-GB"/>
      </w:rPr>
    </w:lvl>
    <w:lvl w:ilvl="8">
      <w:numFmt w:val="bullet"/>
      <w:lvlText w:val="•"/>
      <w:lvlJc w:val="left"/>
      <w:pPr>
        <w:ind w:left="9004" w:hanging="720"/>
      </w:pPr>
      <w:rPr>
        <w:rFonts w:hint="default"/>
        <w:lang w:val="en-GB" w:eastAsia="en-GB" w:bidi="en-GB"/>
      </w:rPr>
    </w:lvl>
  </w:abstractNum>
  <w:abstractNum w:abstractNumId="10" w15:restartNumberingAfterBreak="0">
    <w:nsid w:val="14EB2700"/>
    <w:multiLevelType w:val="hybridMultilevel"/>
    <w:tmpl w:val="392A5004"/>
    <w:lvl w:ilvl="0" w:tplc="25627828">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1" w15:restartNumberingAfterBreak="0">
    <w:nsid w:val="163A721C"/>
    <w:multiLevelType w:val="hybridMultilevel"/>
    <w:tmpl w:val="5DCE01E4"/>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16C24277"/>
    <w:multiLevelType w:val="multilevel"/>
    <w:tmpl w:val="FD8C7D16"/>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142" w:hanging="432"/>
      </w:pPr>
      <w:rPr>
        <w:rFonts w:hint="default"/>
        <w:b/>
        <w:spacing w:val="-4"/>
        <w:w w:val="100"/>
        <w:sz w:val="24"/>
        <w:lang w:val="en-GB" w:eastAsia="en-GB" w:bidi="en-GB"/>
      </w:rPr>
    </w:lvl>
    <w:lvl w:ilvl="2">
      <w:start w:val="1"/>
      <w:numFmt w:val="decimal"/>
      <w:lvlText w:val="%1.%2.%3."/>
      <w:lvlJc w:val="left"/>
      <w:pPr>
        <w:ind w:left="1224"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13" w15:restartNumberingAfterBreak="0">
    <w:nsid w:val="1B472D9A"/>
    <w:multiLevelType w:val="multilevel"/>
    <w:tmpl w:val="39D87604"/>
    <w:lvl w:ilvl="0">
      <w:start w:val="7"/>
      <w:numFmt w:val="decimal"/>
      <w:lvlText w:val="%1"/>
      <w:lvlJc w:val="left"/>
      <w:pPr>
        <w:ind w:left="525" w:hanging="525"/>
      </w:pPr>
      <w:rPr>
        <w:rFonts w:hint="default"/>
      </w:rPr>
    </w:lvl>
    <w:lvl w:ilvl="1">
      <w:start w:val="2"/>
      <w:numFmt w:val="decimal"/>
      <w:lvlText w:val="%1.%2"/>
      <w:lvlJc w:val="left"/>
      <w:pPr>
        <w:ind w:left="2090" w:hanging="525"/>
      </w:pPr>
      <w:rPr>
        <w:rFonts w:hint="default"/>
      </w:rPr>
    </w:lvl>
    <w:lvl w:ilvl="2">
      <w:start w:val="2"/>
      <w:numFmt w:val="decimal"/>
      <w:lvlText w:val="%1.%2.%3"/>
      <w:lvlJc w:val="left"/>
      <w:pPr>
        <w:ind w:left="3850" w:hanging="720"/>
      </w:pPr>
      <w:rPr>
        <w:rFonts w:hint="default"/>
      </w:rPr>
    </w:lvl>
    <w:lvl w:ilvl="3">
      <w:start w:val="1"/>
      <w:numFmt w:val="decimal"/>
      <w:lvlText w:val="%1.%2.%3.%4"/>
      <w:lvlJc w:val="left"/>
      <w:pPr>
        <w:ind w:left="5775" w:hanging="108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9265" w:hanging="144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755" w:hanging="1800"/>
      </w:pPr>
      <w:rPr>
        <w:rFonts w:hint="default"/>
      </w:rPr>
    </w:lvl>
    <w:lvl w:ilvl="8">
      <w:start w:val="1"/>
      <w:numFmt w:val="decimal"/>
      <w:lvlText w:val="%1.%2.%3.%4.%5.%6.%7.%8.%9"/>
      <w:lvlJc w:val="left"/>
      <w:pPr>
        <w:ind w:left="14320" w:hanging="1800"/>
      </w:pPr>
      <w:rPr>
        <w:rFonts w:hint="default"/>
      </w:rPr>
    </w:lvl>
  </w:abstractNum>
  <w:abstractNum w:abstractNumId="14" w15:restartNumberingAfterBreak="0">
    <w:nsid w:val="1CEE1C42"/>
    <w:multiLevelType w:val="multilevel"/>
    <w:tmpl w:val="0B20202A"/>
    <w:lvl w:ilvl="0">
      <w:start w:val="9"/>
      <w:numFmt w:val="decimal"/>
      <w:lvlText w:val="%1"/>
      <w:lvlJc w:val="left"/>
      <w:pPr>
        <w:ind w:left="2414" w:hanging="720"/>
      </w:pPr>
      <w:rPr>
        <w:rFonts w:hint="default"/>
        <w:lang w:val="en-GB" w:eastAsia="en-GB" w:bidi="en-GB"/>
      </w:rPr>
    </w:lvl>
    <w:lvl w:ilvl="1">
      <w:start w:val="9"/>
      <w:numFmt w:val="decimal"/>
      <w:lvlText w:val="%1.%2"/>
      <w:lvlJc w:val="left"/>
      <w:pPr>
        <w:ind w:left="2414" w:hanging="720"/>
      </w:pPr>
      <w:rPr>
        <w:rFonts w:hint="default"/>
        <w:lang w:val="en-GB" w:eastAsia="en-GB" w:bidi="en-GB"/>
      </w:rPr>
    </w:lvl>
    <w:lvl w:ilvl="2">
      <w:start w:val="1"/>
      <w:numFmt w:val="decimal"/>
      <w:lvlText w:val="%1.%2.%3"/>
      <w:lvlJc w:val="left"/>
      <w:pPr>
        <w:ind w:left="2414" w:hanging="720"/>
      </w:pPr>
      <w:rPr>
        <w:rFonts w:ascii="Arial" w:eastAsia="Arial" w:hAnsi="Arial" w:cs="Arial" w:hint="default"/>
        <w:spacing w:val="-15"/>
        <w:w w:val="100"/>
        <w:sz w:val="24"/>
        <w:szCs w:val="24"/>
        <w:lang w:val="en-GB" w:eastAsia="en-GB" w:bidi="en-GB"/>
      </w:rPr>
    </w:lvl>
    <w:lvl w:ilvl="3">
      <w:numFmt w:val="bullet"/>
      <w:lvlText w:val=""/>
      <w:lvlJc w:val="left"/>
      <w:pPr>
        <w:ind w:left="2774" w:hanging="360"/>
      </w:pPr>
      <w:rPr>
        <w:rFonts w:ascii="Symbol" w:eastAsia="Symbol" w:hAnsi="Symbol" w:cs="Symbol" w:hint="default"/>
        <w:w w:val="100"/>
        <w:sz w:val="24"/>
        <w:szCs w:val="24"/>
        <w:lang w:val="en-GB" w:eastAsia="en-GB" w:bidi="en-GB"/>
      </w:rPr>
    </w:lvl>
    <w:lvl w:ilvl="4">
      <w:numFmt w:val="bullet"/>
      <w:lvlText w:val="•"/>
      <w:lvlJc w:val="left"/>
      <w:pPr>
        <w:ind w:left="5482" w:hanging="360"/>
      </w:pPr>
      <w:rPr>
        <w:rFonts w:hint="default"/>
        <w:lang w:val="en-GB" w:eastAsia="en-GB" w:bidi="en-GB"/>
      </w:rPr>
    </w:lvl>
    <w:lvl w:ilvl="5">
      <w:numFmt w:val="bullet"/>
      <w:lvlText w:val="•"/>
      <w:lvlJc w:val="left"/>
      <w:pPr>
        <w:ind w:left="6382" w:hanging="360"/>
      </w:pPr>
      <w:rPr>
        <w:rFonts w:hint="default"/>
        <w:lang w:val="en-GB" w:eastAsia="en-GB" w:bidi="en-GB"/>
      </w:rPr>
    </w:lvl>
    <w:lvl w:ilvl="6">
      <w:numFmt w:val="bullet"/>
      <w:lvlText w:val="•"/>
      <w:lvlJc w:val="left"/>
      <w:pPr>
        <w:ind w:left="7283" w:hanging="360"/>
      </w:pPr>
      <w:rPr>
        <w:rFonts w:hint="default"/>
        <w:lang w:val="en-GB" w:eastAsia="en-GB" w:bidi="en-GB"/>
      </w:rPr>
    </w:lvl>
    <w:lvl w:ilvl="7">
      <w:numFmt w:val="bullet"/>
      <w:lvlText w:val="•"/>
      <w:lvlJc w:val="left"/>
      <w:pPr>
        <w:ind w:left="8184" w:hanging="360"/>
      </w:pPr>
      <w:rPr>
        <w:rFonts w:hint="default"/>
        <w:lang w:val="en-GB" w:eastAsia="en-GB" w:bidi="en-GB"/>
      </w:rPr>
    </w:lvl>
    <w:lvl w:ilvl="8">
      <w:numFmt w:val="bullet"/>
      <w:lvlText w:val="•"/>
      <w:lvlJc w:val="left"/>
      <w:pPr>
        <w:ind w:left="9084" w:hanging="360"/>
      </w:pPr>
      <w:rPr>
        <w:rFonts w:hint="default"/>
        <w:lang w:val="en-GB" w:eastAsia="en-GB" w:bidi="en-GB"/>
      </w:rPr>
    </w:lvl>
  </w:abstractNum>
  <w:abstractNum w:abstractNumId="15" w15:restartNumberingAfterBreak="0">
    <w:nsid w:val="1F9E265C"/>
    <w:multiLevelType w:val="multilevel"/>
    <w:tmpl w:val="A4480BA6"/>
    <w:lvl w:ilvl="0">
      <w:start w:val="9"/>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6" w15:restartNumberingAfterBreak="0">
    <w:nsid w:val="26AB1E76"/>
    <w:multiLevelType w:val="hybridMultilevel"/>
    <w:tmpl w:val="A8ECD8C2"/>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Times New Roman"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Times New Roman"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Times New Roman" w:hint="default"/>
      </w:rPr>
    </w:lvl>
    <w:lvl w:ilvl="8" w:tplc="08090005">
      <w:start w:val="1"/>
      <w:numFmt w:val="bullet"/>
      <w:lvlText w:val=""/>
      <w:lvlJc w:val="left"/>
      <w:pPr>
        <w:ind w:left="6945" w:hanging="360"/>
      </w:pPr>
      <w:rPr>
        <w:rFonts w:ascii="Wingdings" w:hAnsi="Wingdings" w:hint="default"/>
      </w:rPr>
    </w:lvl>
  </w:abstractNum>
  <w:abstractNum w:abstractNumId="17" w15:restartNumberingAfterBreak="0">
    <w:nsid w:val="28144E6A"/>
    <w:multiLevelType w:val="multilevel"/>
    <w:tmpl w:val="FD8C7D16"/>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142" w:hanging="432"/>
      </w:pPr>
      <w:rPr>
        <w:rFonts w:hint="default"/>
        <w:b/>
        <w:spacing w:val="-4"/>
        <w:w w:val="100"/>
        <w:sz w:val="24"/>
        <w:lang w:val="en-GB" w:eastAsia="en-GB" w:bidi="en-GB"/>
      </w:rPr>
    </w:lvl>
    <w:lvl w:ilvl="2">
      <w:start w:val="1"/>
      <w:numFmt w:val="decimal"/>
      <w:lvlText w:val="%1.%2.%3."/>
      <w:lvlJc w:val="left"/>
      <w:pPr>
        <w:ind w:left="1224"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18" w15:restartNumberingAfterBreak="0">
    <w:nsid w:val="2C66043F"/>
    <w:multiLevelType w:val="multilevel"/>
    <w:tmpl w:val="3AFC2860"/>
    <w:lvl w:ilvl="0">
      <w:start w:val="7"/>
      <w:numFmt w:val="decimal"/>
      <w:lvlText w:val="%1"/>
      <w:lvlJc w:val="left"/>
      <w:pPr>
        <w:ind w:left="525" w:hanging="525"/>
      </w:pPr>
      <w:rPr>
        <w:rFonts w:hint="default"/>
      </w:rPr>
    </w:lvl>
    <w:lvl w:ilvl="1">
      <w:start w:val="1"/>
      <w:numFmt w:val="decimal"/>
      <w:lvlText w:val="%1.%2"/>
      <w:lvlJc w:val="left"/>
      <w:pPr>
        <w:ind w:left="1801" w:hanging="525"/>
      </w:pPr>
      <w:rPr>
        <w:rFonts w:hint="default"/>
      </w:rPr>
    </w:lvl>
    <w:lvl w:ilvl="2">
      <w:start w:val="3"/>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3029621B"/>
    <w:multiLevelType w:val="multilevel"/>
    <w:tmpl w:val="2D242950"/>
    <w:lvl w:ilvl="0">
      <w:start w:val="10"/>
      <w:numFmt w:val="decimal"/>
      <w:lvlText w:val="%1"/>
      <w:lvlJc w:val="left"/>
      <w:pPr>
        <w:ind w:left="1694" w:hanging="720"/>
      </w:pPr>
      <w:rPr>
        <w:rFonts w:hint="default"/>
        <w:lang w:val="en-GB" w:eastAsia="en-GB" w:bidi="en-GB"/>
      </w:rPr>
    </w:lvl>
    <w:lvl w:ilvl="1">
      <w:start w:val="1"/>
      <w:numFmt w:val="decimal"/>
      <w:lvlText w:val="%1.%2"/>
      <w:lvlJc w:val="left"/>
      <w:pPr>
        <w:ind w:left="1694" w:hanging="720"/>
      </w:pPr>
      <w:rPr>
        <w:rFonts w:ascii="Arial" w:eastAsia="Arial" w:hAnsi="Arial" w:cs="Arial" w:hint="default"/>
        <w:spacing w:val="-4"/>
        <w:w w:val="100"/>
        <w:sz w:val="24"/>
        <w:szCs w:val="24"/>
        <w:lang w:val="en-GB" w:eastAsia="en-GB" w:bidi="en-GB"/>
      </w:rPr>
    </w:lvl>
    <w:lvl w:ilvl="2">
      <w:numFmt w:val="bullet"/>
      <w:lvlText w:val="•"/>
      <w:lvlJc w:val="left"/>
      <w:pPr>
        <w:ind w:left="3537" w:hanging="720"/>
      </w:pPr>
      <w:rPr>
        <w:rFonts w:hint="default"/>
        <w:lang w:val="en-GB" w:eastAsia="en-GB" w:bidi="en-GB"/>
      </w:rPr>
    </w:lvl>
    <w:lvl w:ilvl="3">
      <w:numFmt w:val="bullet"/>
      <w:lvlText w:val="•"/>
      <w:lvlJc w:val="left"/>
      <w:pPr>
        <w:ind w:left="4455" w:hanging="720"/>
      </w:pPr>
      <w:rPr>
        <w:rFonts w:hint="default"/>
        <w:lang w:val="en-GB" w:eastAsia="en-GB" w:bidi="en-GB"/>
      </w:rPr>
    </w:lvl>
    <w:lvl w:ilvl="4">
      <w:numFmt w:val="bullet"/>
      <w:lvlText w:val="•"/>
      <w:lvlJc w:val="left"/>
      <w:pPr>
        <w:ind w:left="5374" w:hanging="720"/>
      </w:pPr>
      <w:rPr>
        <w:rFonts w:hint="default"/>
        <w:lang w:val="en-GB" w:eastAsia="en-GB" w:bidi="en-GB"/>
      </w:rPr>
    </w:lvl>
    <w:lvl w:ilvl="5">
      <w:numFmt w:val="bullet"/>
      <w:lvlText w:val="•"/>
      <w:lvlJc w:val="left"/>
      <w:pPr>
        <w:ind w:left="6293" w:hanging="720"/>
      </w:pPr>
      <w:rPr>
        <w:rFonts w:hint="default"/>
        <w:lang w:val="en-GB" w:eastAsia="en-GB" w:bidi="en-GB"/>
      </w:rPr>
    </w:lvl>
    <w:lvl w:ilvl="6">
      <w:numFmt w:val="bullet"/>
      <w:lvlText w:val="•"/>
      <w:lvlJc w:val="left"/>
      <w:pPr>
        <w:ind w:left="7211" w:hanging="720"/>
      </w:pPr>
      <w:rPr>
        <w:rFonts w:hint="default"/>
        <w:lang w:val="en-GB" w:eastAsia="en-GB" w:bidi="en-GB"/>
      </w:rPr>
    </w:lvl>
    <w:lvl w:ilvl="7">
      <w:numFmt w:val="bullet"/>
      <w:lvlText w:val="•"/>
      <w:lvlJc w:val="left"/>
      <w:pPr>
        <w:ind w:left="8130" w:hanging="720"/>
      </w:pPr>
      <w:rPr>
        <w:rFonts w:hint="default"/>
        <w:lang w:val="en-GB" w:eastAsia="en-GB" w:bidi="en-GB"/>
      </w:rPr>
    </w:lvl>
    <w:lvl w:ilvl="8">
      <w:numFmt w:val="bullet"/>
      <w:lvlText w:val="•"/>
      <w:lvlJc w:val="left"/>
      <w:pPr>
        <w:ind w:left="9049" w:hanging="720"/>
      </w:pPr>
      <w:rPr>
        <w:rFonts w:hint="default"/>
        <w:lang w:val="en-GB" w:eastAsia="en-GB" w:bidi="en-GB"/>
      </w:rPr>
    </w:lvl>
  </w:abstractNum>
  <w:abstractNum w:abstractNumId="20" w15:restartNumberingAfterBreak="0">
    <w:nsid w:val="30CC30B3"/>
    <w:multiLevelType w:val="hybridMultilevel"/>
    <w:tmpl w:val="E7E2851C"/>
    <w:lvl w:ilvl="0" w:tplc="0809000B">
      <w:start w:val="1"/>
      <w:numFmt w:val="bullet"/>
      <w:lvlText w:val=""/>
      <w:lvlJc w:val="left"/>
      <w:pPr>
        <w:ind w:left="3130" w:hanging="360"/>
      </w:pPr>
      <w:rPr>
        <w:rFonts w:ascii="Wingdings" w:hAnsi="Wingdings"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1" w15:restartNumberingAfterBreak="0">
    <w:nsid w:val="367E30E4"/>
    <w:multiLevelType w:val="multilevel"/>
    <w:tmpl w:val="C50CD342"/>
    <w:lvl w:ilvl="0">
      <w:start w:val="7"/>
      <w:numFmt w:val="decimal"/>
      <w:lvlText w:val="%1"/>
      <w:lvlJc w:val="left"/>
      <w:pPr>
        <w:ind w:left="525" w:hanging="525"/>
      </w:pPr>
      <w:rPr>
        <w:rFonts w:hint="default"/>
      </w:rPr>
    </w:lvl>
    <w:lvl w:ilvl="1">
      <w:start w:val="5"/>
      <w:numFmt w:val="decimal"/>
      <w:lvlText w:val="%1.%2"/>
      <w:lvlJc w:val="left"/>
      <w:pPr>
        <w:ind w:left="1730" w:hanging="525"/>
      </w:pPr>
      <w:rPr>
        <w:rFonts w:hint="default"/>
      </w:rPr>
    </w:lvl>
    <w:lvl w:ilvl="2">
      <w:start w:val="8"/>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22" w15:restartNumberingAfterBreak="0">
    <w:nsid w:val="371429E1"/>
    <w:multiLevelType w:val="multilevel"/>
    <w:tmpl w:val="91ACDFC8"/>
    <w:lvl w:ilvl="0">
      <w:start w:val="7"/>
      <w:numFmt w:val="decimal"/>
      <w:lvlText w:val="%1"/>
      <w:lvlJc w:val="left"/>
      <w:pPr>
        <w:ind w:left="525" w:hanging="525"/>
      </w:pPr>
      <w:rPr>
        <w:rFonts w:hint="default"/>
      </w:rPr>
    </w:lvl>
    <w:lvl w:ilvl="1">
      <w:start w:val="3"/>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38AA0E72"/>
    <w:multiLevelType w:val="multilevel"/>
    <w:tmpl w:val="FD8C7D16"/>
    <w:lvl w:ilvl="0">
      <w:start w:val="1"/>
      <w:numFmt w:val="decimal"/>
      <w:lvlText w:val="%1."/>
      <w:lvlJc w:val="left"/>
      <w:pPr>
        <w:ind w:left="360" w:hanging="360"/>
      </w:pPr>
      <w:rPr>
        <w:rFonts w:hint="default"/>
        <w:b/>
        <w:bCs/>
        <w:w w:val="100"/>
        <w:sz w:val="24"/>
        <w:szCs w:val="24"/>
        <w:lang w:val="en-GB" w:eastAsia="en-GB" w:bidi="en-GB"/>
      </w:rPr>
    </w:lvl>
    <w:lvl w:ilvl="1">
      <w:start w:val="1"/>
      <w:numFmt w:val="decimal"/>
      <w:lvlText w:val="%1.%2."/>
      <w:lvlJc w:val="left"/>
      <w:pPr>
        <w:ind w:left="1567" w:hanging="432"/>
      </w:pPr>
      <w:rPr>
        <w:rFonts w:hint="default"/>
        <w:b/>
        <w:spacing w:val="-4"/>
        <w:w w:val="100"/>
        <w:sz w:val="24"/>
        <w:lang w:val="en-GB" w:eastAsia="en-GB" w:bidi="en-GB"/>
      </w:rPr>
    </w:lvl>
    <w:lvl w:ilvl="2">
      <w:start w:val="1"/>
      <w:numFmt w:val="decimal"/>
      <w:lvlText w:val="%1.%2.%3."/>
      <w:lvlJc w:val="left"/>
      <w:pPr>
        <w:ind w:left="1224" w:hanging="504"/>
      </w:pPr>
      <w:rPr>
        <w:rFonts w:hint="default"/>
        <w:b w:val="0"/>
        <w:w w:val="100"/>
        <w:sz w:val="24"/>
        <w:szCs w:val="24"/>
        <w:lang w:val="en-GB" w:eastAsia="en-GB" w:bidi="en-GB"/>
      </w:rPr>
    </w:lvl>
    <w:lvl w:ilvl="3">
      <w:start w:val="1"/>
      <w:numFmt w:val="bullet"/>
      <w:lvlText w:val=""/>
      <w:lvlJc w:val="left"/>
      <w:pPr>
        <w:ind w:left="1728" w:hanging="648"/>
      </w:pPr>
      <w:rPr>
        <w:rFonts w:ascii="Symbol" w:hAnsi="Symbol"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24" w15:restartNumberingAfterBreak="0">
    <w:nsid w:val="499E6D4E"/>
    <w:multiLevelType w:val="multilevel"/>
    <w:tmpl w:val="60064C96"/>
    <w:lvl w:ilvl="0">
      <w:start w:val="7"/>
      <w:numFmt w:val="decimal"/>
      <w:lvlText w:val="%1"/>
      <w:lvlJc w:val="left"/>
      <w:pPr>
        <w:ind w:left="2460" w:hanging="720"/>
      </w:pPr>
      <w:rPr>
        <w:rFonts w:hint="default"/>
        <w:b/>
        <w:lang w:val="en-GB" w:eastAsia="en-GB" w:bidi="en-GB"/>
      </w:rPr>
    </w:lvl>
    <w:lvl w:ilvl="1">
      <w:start w:val="5"/>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5"/>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25" w15:restartNumberingAfterBreak="0">
    <w:nsid w:val="4C6C20D1"/>
    <w:multiLevelType w:val="multilevel"/>
    <w:tmpl w:val="786ADE56"/>
    <w:lvl w:ilvl="0">
      <w:start w:val="1"/>
      <w:numFmt w:val="decimal"/>
      <w:lvlText w:val="%1."/>
      <w:lvlJc w:val="left"/>
      <w:pPr>
        <w:ind w:left="559" w:hanging="360"/>
      </w:pPr>
      <w:rPr>
        <w:rFonts w:hint="default"/>
      </w:rPr>
    </w:lvl>
    <w:lvl w:ilvl="1">
      <w:start w:val="1"/>
      <w:numFmt w:val="decimal"/>
      <w:isLgl/>
      <w:lvlText w:val="%1.%2"/>
      <w:lvlJc w:val="left"/>
      <w:pPr>
        <w:ind w:left="754" w:hanging="555"/>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279" w:hanging="108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639" w:hanging="1440"/>
      </w:pPr>
      <w:rPr>
        <w:rFonts w:hint="default"/>
      </w:rPr>
    </w:lvl>
    <w:lvl w:ilvl="6">
      <w:start w:val="1"/>
      <w:numFmt w:val="decimal"/>
      <w:isLgl/>
      <w:lvlText w:val="%1.%2.%3.%4.%5.%6.%7"/>
      <w:lvlJc w:val="left"/>
      <w:pPr>
        <w:ind w:left="1639" w:hanging="1440"/>
      </w:pPr>
      <w:rPr>
        <w:rFonts w:hint="default"/>
      </w:rPr>
    </w:lvl>
    <w:lvl w:ilvl="7">
      <w:start w:val="1"/>
      <w:numFmt w:val="decimal"/>
      <w:isLgl/>
      <w:lvlText w:val="%1.%2.%3.%4.%5.%6.%7.%8"/>
      <w:lvlJc w:val="left"/>
      <w:pPr>
        <w:ind w:left="1999" w:hanging="1800"/>
      </w:pPr>
      <w:rPr>
        <w:rFonts w:hint="default"/>
      </w:rPr>
    </w:lvl>
    <w:lvl w:ilvl="8">
      <w:start w:val="1"/>
      <w:numFmt w:val="decimal"/>
      <w:isLgl/>
      <w:lvlText w:val="%1.%2.%3.%4.%5.%6.%7.%8.%9"/>
      <w:lvlJc w:val="left"/>
      <w:pPr>
        <w:ind w:left="1999" w:hanging="1800"/>
      </w:pPr>
      <w:rPr>
        <w:rFonts w:hint="default"/>
      </w:rPr>
    </w:lvl>
  </w:abstractNum>
  <w:abstractNum w:abstractNumId="26" w15:restartNumberingAfterBreak="0">
    <w:nsid w:val="4FFF3633"/>
    <w:multiLevelType w:val="hybridMultilevel"/>
    <w:tmpl w:val="18EA39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2562C"/>
    <w:multiLevelType w:val="hybridMultilevel"/>
    <w:tmpl w:val="83803D7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15:restartNumberingAfterBreak="0">
    <w:nsid w:val="516979EA"/>
    <w:multiLevelType w:val="hybridMultilevel"/>
    <w:tmpl w:val="B5424EEC"/>
    <w:lvl w:ilvl="0" w:tplc="264EC350">
      <w:start w:val="1"/>
      <w:numFmt w:val="decimal"/>
      <w:lvlText w:val="%1."/>
      <w:lvlJc w:val="left"/>
      <w:pPr>
        <w:ind w:left="1200" w:hanging="629"/>
      </w:pPr>
      <w:rPr>
        <w:rFonts w:ascii="Arial" w:eastAsia="Arial" w:hAnsi="Arial" w:cs="Arial" w:hint="default"/>
        <w:spacing w:val="-5"/>
        <w:w w:val="100"/>
        <w:sz w:val="24"/>
        <w:szCs w:val="24"/>
        <w:lang w:val="en-GB" w:eastAsia="en-GB" w:bidi="en-GB"/>
      </w:rPr>
    </w:lvl>
    <w:lvl w:ilvl="1" w:tplc="8C88CA94">
      <w:numFmt w:val="bullet"/>
      <w:lvlText w:val="•"/>
      <w:lvlJc w:val="left"/>
      <w:pPr>
        <w:ind w:left="1934" w:hanging="629"/>
      </w:pPr>
      <w:rPr>
        <w:rFonts w:hint="default"/>
        <w:lang w:val="en-GB" w:eastAsia="en-GB" w:bidi="en-GB"/>
      </w:rPr>
    </w:lvl>
    <w:lvl w:ilvl="2" w:tplc="2D126DA0">
      <w:numFmt w:val="bullet"/>
      <w:lvlText w:val="•"/>
      <w:lvlJc w:val="left"/>
      <w:pPr>
        <w:ind w:left="2669" w:hanging="629"/>
      </w:pPr>
      <w:rPr>
        <w:rFonts w:hint="default"/>
        <w:lang w:val="en-GB" w:eastAsia="en-GB" w:bidi="en-GB"/>
      </w:rPr>
    </w:lvl>
    <w:lvl w:ilvl="3" w:tplc="30CEDF64">
      <w:numFmt w:val="bullet"/>
      <w:lvlText w:val="•"/>
      <w:lvlJc w:val="left"/>
      <w:pPr>
        <w:ind w:left="3403" w:hanging="629"/>
      </w:pPr>
      <w:rPr>
        <w:rFonts w:hint="default"/>
        <w:lang w:val="en-GB" w:eastAsia="en-GB" w:bidi="en-GB"/>
      </w:rPr>
    </w:lvl>
    <w:lvl w:ilvl="4" w:tplc="9208BC56">
      <w:numFmt w:val="bullet"/>
      <w:lvlText w:val="•"/>
      <w:lvlJc w:val="left"/>
      <w:pPr>
        <w:ind w:left="4138" w:hanging="629"/>
      </w:pPr>
      <w:rPr>
        <w:rFonts w:hint="default"/>
        <w:lang w:val="en-GB" w:eastAsia="en-GB" w:bidi="en-GB"/>
      </w:rPr>
    </w:lvl>
    <w:lvl w:ilvl="5" w:tplc="CE288288">
      <w:numFmt w:val="bullet"/>
      <w:lvlText w:val="•"/>
      <w:lvlJc w:val="left"/>
      <w:pPr>
        <w:ind w:left="4873" w:hanging="629"/>
      </w:pPr>
      <w:rPr>
        <w:rFonts w:hint="default"/>
        <w:lang w:val="en-GB" w:eastAsia="en-GB" w:bidi="en-GB"/>
      </w:rPr>
    </w:lvl>
    <w:lvl w:ilvl="6" w:tplc="24EE4BB8">
      <w:numFmt w:val="bullet"/>
      <w:lvlText w:val="•"/>
      <w:lvlJc w:val="left"/>
      <w:pPr>
        <w:ind w:left="5607" w:hanging="629"/>
      </w:pPr>
      <w:rPr>
        <w:rFonts w:hint="default"/>
        <w:lang w:val="en-GB" w:eastAsia="en-GB" w:bidi="en-GB"/>
      </w:rPr>
    </w:lvl>
    <w:lvl w:ilvl="7" w:tplc="22BCFA42">
      <w:numFmt w:val="bullet"/>
      <w:lvlText w:val="•"/>
      <w:lvlJc w:val="left"/>
      <w:pPr>
        <w:ind w:left="6342" w:hanging="629"/>
      </w:pPr>
      <w:rPr>
        <w:rFonts w:hint="default"/>
        <w:lang w:val="en-GB" w:eastAsia="en-GB" w:bidi="en-GB"/>
      </w:rPr>
    </w:lvl>
    <w:lvl w:ilvl="8" w:tplc="581ED378">
      <w:numFmt w:val="bullet"/>
      <w:lvlText w:val="•"/>
      <w:lvlJc w:val="left"/>
      <w:pPr>
        <w:ind w:left="7077" w:hanging="629"/>
      </w:pPr>
      <w:rPr>
        <w:rFonts w:hint="default"/>
        <w:lang w:val="en-GB" w:eastAsia="en-GB" w:bidi="en-GB"/>
      </w:rPr>
    </w:lvl>
  </w:abstractNum>
  <w:abstractNum w:abstractNumId="29" w15:restartNumberingAfterBreak="0">
    <w:nsid w:val="53373395"/>
    <w:multiLevelType w:val="hybridMultilevel"/>
    <w:tmpl w:val="32428D5A"/>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0" w15:restartNumberingAfterBreak="0">
    <w:nsid w:val="53813F76"/>
    <w:multiLevelType w:val="multilevel"/>
    <w:tmpl w:val="82F8FA20"/>
    <w:lvl w:ilvl="0">
      <w:start w:val="7"/>
      <w:numFmt w:val="decimal"/>
      <w:lvlText w:val="%1"/>
      <w:lvlJc w:val="left"/>
      <w:pPr>
        <w:ind w:left="2460" w:hanging="720"/>
      </w:pPr>
      <w:rPr>
        <w:rFonts w:hint="default"/>
        <w:lang w:val="en-GB" w:eastAsia="en-GB" w:bidi="en-GB"/>
      </w:rPr>
    </w:lvl>
    <w:lvl w:ilvl="1">
      <w:start w:val="1"/>
      <w:numFmt w:val="decimal"/>
      <w:lvlText w:val="%1.%2"/>
      <w:lvlJc w:val="left"/>
      <w:pPr>
        <w:ind w:left="2460" w:hanging="720"/>
      </w:pPr>
      <w:rPr>
        <w:rFonts w:hint="default"/>
        <w:lang w:val="en-GB" w:eastAsia="en-GB" w:bidi="en-GB"/>
      </w:rPr>
    </w:lvl>
    <w:lvl w:ilvl="2">
      <w:start w:val="1"/>
      <w:numFmt w:val="decimal"/>
      <w:lvlText w:val="%1.%2.%3"/>
      <w:lvlJc w:val="left"/>
      <w:pPr>
        <w:ind w:left="2460" w:hanging="720"/>
      </w:pPr>
      <w:rPr>
        <w:rFonts w:ascii="Arial" w:eastAsia="Arial" w:hAnsi="Arial" w:cs="Arial" w:hint="default"/>
        <w:spacing w:val="-15"/>
        <w:w w:val="100"/>
        <w:sz w:val="24"/>
        <w:szCs w:val="24"/>
        <w:lang w:val="en-GB" w:eastAsia="en-GB" w:bidi="en-GB"/>
      </w:rPr>
    </w:lvl>
    <w:lvl w:ilvl="3">
      <w:numFmt w:val="bullet"/>
      <w:lvlText w:val="•"/>
      <w:lvlJc w:val="left"/>
      <w:pPr>
        <w:ind w:left="4987" w:hanging="720"/>
      </w:pPr>
      <w:rPr>
        <w:rFonts w:hint="default"/>
        <w:lang w:val="en-GB" w:eastAsia="en-GB" w:bidi="en-GB"/>
      </w:rPr>
    </w:lvl>
    <w:lvl w:ilvl="4">
      <w:numFmt w:val="bullet"/>
      <w:lvlText w:val="•"/>
      <w:lvlJc w:val="left"/>
      <w:pPr>
        <w:ind w:left="5830" w:hanging="720"/>
      </w:pPr>
      <w:rPr>
        <w:rFonts w:hint="default"/>
        <w:lang w:val="en-GB" w:eastAsia="en-GB" w:bidi="en-GB"/>
      </w:rPr>
    </w:lvl>
    <w:lvl w:ilvl="5">
      <w:numFmt w:val="bullet"/>
      <w:lvlText w:val="•"/>
      <w:lvlJc w:val="left"/>
      <w:pPr>
        <w:ind w:left="6673" w:hanging="720"/>
      </w:pPr>
      <w:rPr>
        <w:rFonts w:hint="default"/>
        <w:lang w:val="en-GB" w:eastAsia="en-GB" w:bidi="en-GB"/>
      </w:rPr>
    </w:lvl>
    <w:lvl w:ilvl="6">
      <w:numFmt w:val="bullet"/>
      <w:lvlText w:val="•"/>
      <w:lvlJc w:val="left"/>
      <w:pPr>
        <w:ind w:left="7515" w:hanging="720"/>
      </w:pPr>
      <w:rPr>
        <w:rFonts w:hint="default"/>
        <w:lang w:val="en-GB" w:eastAsia="en-GB" w:bidi="en-GB"/>
      </w:rPr>
    </w:lvl>
    <w:lvl w:ilvl="7">
      <w:numFmt w:val="bullet"/>
      <w:lvlText w:val="•"/>
      <w:lvlJc w:val="left"/>
      <w:pPr>
        <w:ind w:left="8358" w:hanging="720"/>
      </w:pPr>
      <w:rPr>
        <w:rFonts w:hint="default"/>
        <w:lang w:val="en-GB" w:eastAsia="en-GB" w:bidi="en-GB"/>
      </w:rPr>
    </w:lvl>
    <w:lvl w:ilvl="8">
      <w:numFmt w:val="bullet"/>
      <w:lvlText w:val="•"/>
      <w:lvlJc w:val="left"/>
      <w:pPr>
        <w:ind w:left="9201" w:hanging="720"/>
      </w:pPr>
      <w:rPr>
        <w:rFonts w:hint="default"/>
        <w:lang w:val="en-GB" w:eastAsia="en-GB" w:bidi="en-GB"/>
      </w:rPr>
    </w:lvl>
  </w:abstractNum>
  <w:abstractNum w:abstractNumId="31" w15:restartNumberingAfterBreak="0">
    <w:nsid w:val="57E53D7B"/>
    <w:multiLevelType w:val="multilevel"/>
    <w:tmpl w:val="B088D2A0"/>
    <w:lvl w:ilvl="0">
      <w:start w:val="10"/>
      <w:numFmt w:val="decimal"/>
      <w:lvlText w:val="%1"/>
      <w:lvlJc w:val="left"/>
      <w:pPr>
        <w:ind w:left="465" w:hanging="465"/>
      </w:pPr>
      <w:rPr>
        <w:rFonts w:hint="default"/>
      </w:rPr>
    </w:lvl>
    <w:lvl w:ilvl="1">
      <w:start w:val="1"/>
      <w:numFmt w:val="decimal"/>
      <w:lvlText w:val="%1.%2"/>
      <w:lvlJc w:val="left"/>
      <w:pPr>
        <w:ind w:left="2205" w:hanging="465"/>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32" w15:restartNumberingAfterBreak="0">
    <w:nsid w:val="5E1351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2754AE"/>
    <w:multiLevelType w:val="hybridMultilevel"/>
    <w:tmpl w:val="C7B01FB4"/>
    <w:lvl w:ilvl="0" w:tplc="7D96556A">
      <w:start w:val="1"/>
      <w:numFmt w:val="lowerLetter"/>
      <w:lvlText w:val="%1)"/>
      <w:lvlJc w:val="left"/>
      <w:pPr>
        <w:ind w:left="1057" w:hanging="360"/>
      </w:pPr>
      <w:rPr>
        <w:rFonts w:ascii="Calibri" w:eastAsia="Calibri" w:hAnsi="Calibri" w:cs="Calibri" w:hint="default"/>
        <w:b/>
        <w:bCs/>
        <w:spacing w:val="-2"/>
        <w:w w:val="100"/>
        <w:sz w:val="22"/>
        <w:szCs w:val="22"/>
      </w:rPr>
    </w:lvl>
    <w:lvl w:ilvl="1" w:tplc="4E48AD7A">
      <w:numFmt w:val="bullet"/>
      <w:lvlText w:val="•"/>
      <w:lvlJc w:val="left"/>
      <w:pPr>
        <w:ind w:left="1850" w:hanging="360"/>
      </w:pPr>
      <w:rPr>
        <w:rFonts w:hint="default"/>
      </w:rPr>
    </w:lvl>
    <w:lvl w:ilvl="2" w:tplc="95D4818C">
      <w:numFmt w:val="bullet"/>
      <w:lvlText w:val="•"/>
      <w:lvlJc w:val="left"/>
      <w:pPr>
        <w:ind w:left="2641" w:hanging="360"/>
      </w:pPr>
      <w:rPr>
        <w:rFonts w:hint="default"/>
      </w:rPr>
    </w:lvl>
    <w:lvl w:ilvl="3" w:tplc="7408BA9C">
      <w:numFmt w:val="bullet"/>
      <w:lvlText w:val="•"/>
      <w:lvlJc w:val="left"/>
      <w:pPr>
        <w:ind w:left="3431" w:hanging="360"/>
      </w:pPr>
      <w:rPr>
        <w:rFonts w:hint="default"/>
      </w:rPr>
    </w:lvl>
    <w:lvl w:ilvl="4" w:tplc="98A20854">
      <w:numFmt w:val="bullet"/>
      <w:lvlText w:val="•"/>
      <w:lvlJc w:val="left"/>
      <w:pPr>
        <w:ind w:left="4222" w:hanging="360"/>
      </w:pPr>
      <w:rPr>
        <w:rFonts w:hint="default"/>
      </w:rPr>
    </w:lvl>
    <w:lvl w:ilvl="5" w:tplc="E9445718">
      <w:numFmt w:val="bullet"/>
      <w:lvlText w:val="•"/>
      <w:lvlJc w:val="left"/>
      <w:pPr>
        <w:ind w:left="5013" w:hanging="360"/>
      </w:pPr>
      <w:rPr>
        <w:rFonts w:hint="default"/>
      </w:rPr>
    </w:lvl>
    <w:lvl w:ilvl="6" w:tplc="B1AECC5A">
      <w:numFmt w:val="bullet"/>
      <w:lvlText w:val="•"/>
      <w:lvlJc w:val="left"/>
      <w:pPr>
        <w:ind w:left="5803" w:hanging="360"/>
      </w:pPr>
      <w:rPr>
        <w:rFonts w:hint="default"/>
      </w:rPr>
    </w:lvl>
    <w:lvl w:ilvl="7" w:tplc="1716E8C0">
      <w:numFmt w:val="bullet"/>
      <w:lvlText w:val="•"/>
      <w:lvlJc w:val="left"/>
      <w:pPr>
        <w:ind w:left="6594" w:hanging="360"/>
      </w:pPr>
      <w:rPr>
        <w:rFonts w:hint="default"/>
      </w:rPr>
    </w:lvl>
    <w:lvl w:ilvl="8" w:tplc="C77C69E4">
      <w:numFmt w:val="bullet"/>
      <w:lvlText w:val="•"/>
      <w:lvlJc w:val="left"/>
      <w:pPr>
        <w:ind w:left="7385" w:hanging="360"/>
      </w:pPr>
      <w:rPr>
        <w:rFonts w:hint="default"/>
      </w:rPr>
    </w:lvl>
  </w:abstractNum>
  <w:abstractNum w:abstractNumId="34" w15:restartNumberingAfterBreak="0">
    <w:nsid w:val="61350A4E"/>
    <w:multiLevelType w:val="multilevel"/>
    <w:tmpl w:val="0DF264DA"/>
    <w:lvl w:ilvl="0">
      <w:start w:val="12"/>
      <w:numFmt w:val="decimal"/>
      <w:lvlText w:val="%1"/>
      <w:lvlJc w:val="left"/>
      <w:pPr>
        <w:ind w:left="465" w:hanging="465"/>
      </w:pPr>
      <w:rPr>
        <w:rFonts w:hint="default"/>
        <w:b w:val="0"/>
        <w:sz w:val="24"/>
      </w:rPr>
    </w:lvl>
    <w:lvl w:ilvl="1">
      <w:start w:val="1"/>
      <w:numFmt w:val="decimal"/>
      <w:lvlText w:val="%1.%2"/>
      <w:lvlJc w:val="left"/>
      <w:pPr>
        <w:ind w:left="2563" w:hanging="720"/>
      </w:pPr>
      <w:rPr>
        <w:rFonts w:hint="default"/>
        <w:b w:val="0"/>
        <w:sz w:val="24"/>
      </w:rPr>
    </w:lvl>
    <w:lvl w:ilvl="2">
      <w:start w:val="1"/>
      <w:numFmt w:val="decimal"/>
      <w:lvlText w:val="%1.%2.%3"/>
      <w:lvlJc w:val="left"/>
      <w:pPr>
        <w:ind w:left="4406" w:hanging="720"/>
      </w:pPr>
      <w:rPr>
        <w:rFonts w:hint="default"/>
        <w:b w:val="0"/>
        <w:sz w:val="24"/>
      </w:rPr>
    </w:lvl>
    <w:lvl w:ilvl="3">
      <w:start w:val="1"/>
      <w:numFmt w:val="decimal"/>
      <w:lvlText w:val="%1.%2.%3.%4"/>
      <w:lvlJc w:val="left"/>
      <w:pPr>
        <w:ind w:left="6609" w:hanging="1080"/>
      </w:pPr>
      <w:rPr>
        <w:rFonts w:hint="default"/>
        <w:b w:val="0"/>
        <w:sz w:val="24"/>
      </w:rPr>
    </w:lvl>
    <w:lvl w:ilvl="4">
      <w:start w:val="1"/>
      <w:numFmt w:val="decimal"/>
      <w:lvlText w:val="%1.%2.%3.%4.%5"/>
      <w:lvlJc w:val="left"/>
      <w:pPr>
        <w:ind w:left="8452" w:hanging="1080"/>
      </w:pPr>
      <w:rPr>
        <w:rFonts w:hint="default"/>
        <w:b w:val="0"/>
        <w:sz w:val="24"/>
      </w:rPr>
    </w:lvl>
    <w:lvl w:ilvl="5">
      <w:start w:val="1"/>
      <w:numFmt w:val="decimal"/>
      <w:lvlText w:val="%1.%2.%3.%4.%5.%6"/>
      <w:lvlJc w:val="left"/>
      <w:pPr>
        <w:ind w:left="10655" w:hanging="1440"/>
      </w:pPr>
      <w:rPr>
        <w:rFonts w:hint="default"/>
        <w:b w:val="0"/>
        <w:sz w:val="24"/>
      </w:rPr>
    </w:lvl>
    <w:lvl w:ilvl="6">
      <w:start w:val="1"/>
      <w:numFmt w:val="decimal"/>
      <w:lvlText w:val="%1.%2.%3.%4.%5.%6.%7"/>
      <w:lvlJc w:val="left"/>
      <w:pPr>
        <w:ind w:left="12858" w:hanging="1800"/>
      </w:pPr>
      <w:rPr>
        <w:rFonts w:hint="default"/>
        <w:b w:val="0"/>
        <w:sz w:val="24"/>
      </w:rPr>
    </w:lvl>
    <w:lvl w:ilvl="7">
      <w:start w:val="1"/>
      <w:numFmt w:val="decimal"/>
      <w:lvlText w:val="%1.%2.%3.%4.%5.%6.%7.%8"/>
      <w:lvlJc w:val="left"/>
      <w:pPr>
        <w:ind w:left="14701" w:hanging="1800"/>
      </w:pPr>
      <w:rPr>
        <w:rFonts w:hint="default"/>
        <w:b w:val="0"/>
        <w:sz w:val="24"/>
      </w:rPr>
    </w:lvl>
    <w:lvl w:ilvl="8">
      <w:start w:val="1"/>
      <w:numFmt w:val="decimal"/>
      <w:lvlText w:val="%1.%2.%3.%4.%5.%6.%7.%8.%9"/>
      <w:lvlJc w:val="left"/>
      <w:pPr>
        <w:ind w:left="16904" w:hanging="2160"/>
      </w:pPr>
      <w:rPr>
        <w:rFonts w:hint="default"/>
        <w:b w:val="0"/>
        <w:sz w:val="24"/>
      </w:rPr>
    </w:lvl>
  </w:abstractNum>
  <w:abstractNum w:abstractNumId="35" w15:restartNumberingAfterBreak="0">
    <w:nsid w:val="66022FA9"/>
    <w:multiLevelType w:val="hybridMultilevel"/>
    <w:tmpl w:val="57A240D6"/>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6" w15:restartNumberingAfterBreak="0">
    <w:nsid w:val="668717D8"/>
    <w:multiLevelType w:val="hybridMultilevel"/>
    <w:tmpl w:val="D6540CE0"/>
    <w:lvl w:ilvl="0" w:tplc="3D6478F6">
      <w:numFmt w:val="bullet"/>
      <w:lvlText w:val=""/>
      <w:lvlJc w:val="left"/>
      <w:pPr>
        <w:ind w:left="2820" w:hanging="360"/>
      </w:pPr>
      <w:rPr>
        <w:rFonts w:ascii="Symbol" w:eastAsia="Symbol" w:hAnsi="Symbol" w:cs="Symbol" w:hint="default"/>
        <w:w w:val="100"/>
        <w:sz w:val="24"/>
        <w:szCs w:val="24"/>
        <w:lang w:val="en-GB" w:eastAsia="en-GB" w:bidi="en-GB"/>
      </w:rPr>
    </w:lvl>
    <w:lvl w:ilvl="1" w:tplc="EA86C43A">
      <w:numFmt w:val="bullet"/>
      <w:lvlText w:val="•"/>
      <w:lvlJc w:val="left"/>
      <w:pPr>
        <w:ind w:left="3626" w:hanging="360"/>
      </w:pPr>
      <w:rPr>
        <w:rFonts w:hint="default"/>
        <w:lang w:val="en-GB" w:eastAsia="en-GB" w:bidi="en-GB"/>
      </w:rPr>
    </w:lvl>
    <w:lvl w:ilvl="2" w:tplc="74BE3186">
      <w:numFmt w:val="bullet"/>
      <w:lvlText w:val="•"/>
      <w:lvlJc w:val="left"/>
      <w:pPr>
        <w:ind w:left="4433" w:hanging="360"/>
      </w:pPr>
      <w:rPr>
        <w:rFonts w:hint="default"/>
        <w:lang w:val="en-GB" w:eastAsia="en-GB" w:bidi="en-GB"/>
      </w:rPr>
    </w:lvl>
    <w:lvl w:ilvl="3" w:tplc="3A88E366">
      <w:numFmt w:val="bullet"/>
      <w:lvlText w:val="•"/>
      <w:lvlJc w:val="left"/>
      <w:pPr>
        <w:ind w:left="5239" w:hanging="360"/>
      </w:pPr>
      <w:rPr>
        <w:rFonts w:hint="default"/>
        <w:lang w:val="en-GB" w:eastAsia="en-GB" w:bidi="en-GB"/>
      </w:rPr>
    </w:lvl>
    <w:lvl w:ilvl="4" w:tplc="5C72E296">
      <w:numFmt w:val="bullet"/>
      <w:lvlText w:val="•"/>
      <w:lvlJc w:val="left"/>
      <w:pPr>
        <w:ind w:left="6046" w:hanging="360"/>
      </w:pPr>
      <w:rPr>
        <w:rFonts w:hint="default"/>
        <w:lang w:val="en-GB" w:eastAsia="en-GB" w:bidi="en-GB"/>
      </w:rPr>
    </w:lvl>
    <w:lvl w:ilvl="5" w:tplc="25B285BA">
      <w:numFmt w:val="bullet"/>
      <w:lvlText w:val="•"/>
      <w:lvlJc w:val="left"/>
      <w:pPr>
        <w:ind w:left="6853" w:hanging="360"/>
      </w:pPr>
      <w:rPr>
        <w:rFonts w:hint="default"/>
        <w:lang w:val="en-GB" w:eastAsia="en-GB" w:bidi="en-GB"/>
      </w:rPr>
    </w:lvl>
    <w:lvl w:ilvl="6" w:tplc="A2BEFDD6">
      <w:numFmt w:val="bullet"/>
      <w:lvlText w:val="•"/>
      <w:lvlJc w:val="left"/>
      <w:pPr>
        <w:ind w:left="7659" w:hanging="360"/>
      </w:pPr>
      <w:rPr>
        <w:rFonts w:hint="default"/>
        <w:lang w:val="en-GB" w:eastAsia="en-GB" w:bidi="en-GB"/>
      </w:rPr>
    </w:lvl>
    <w:lvl w:ilvl="7" w:tplc="9EE08CE0">
      <w:numFmt w:val="bullet"/>
      <w:lvlText w:val="•"/>
      <w:lvlJc w:val="left"/>
      <w:pPr>
        <w:ind w:left="8466" w:hanging="360"/>
      </w:pPr>
      <w:rPr>
        <w:rFonts w:hint="default"/>
        <w:lang w:val="en-GB" w:eastAsia="en-GB" w:bidi="en-GB"/>
      </w:rPr>
    </w:lvl>
    <w:lvl w:ilvl="8" w:tplc="EA5685FA">
      <w:numFmt w:val="bullet"/>
      <w:lvlText w:val="•"/>
      <w:lvlJc w:val="left"/>
      <w:pPr>
        <w:ind w:left="9273" w:hanging="360"/>
      </w:pPr>
      <w:rPr>
        <w:rFonts w:hint="default"/>
        <w:lang w:val="en-GB" w:eastAsia="en-GB" w:bidi="en-GB"/>
      </w:rPr>
    </w:lvl>
  </w:abstractNum>
  <w:abstractNum w:abstractNumId="37" w15:restartNumberingAfterBreak="0">
    <w:nsid w:val="6A964B2A"/>
    <w:multiLevelType w:val="multilevel"/>
    <w:tmpl w:val="2EC836B0"/>
    <w:lvl w:ilvl="0">
      <w:start w:val="3"/>
      <w:numFmt w:val="decimal"/>
      <w:lvlText w:val="%1"/>
      <w:lvlJc w:val="left"/>
      <w:pPr>
        <w:ind w:left="2434" w:hanging="723"/>
      </w:pPr>
      <w:rPr>
        <w:rFonts w:hint="default"/>
        <w:lang w:val="en-GB" w:eastAsia="en-GB" w:bidi="en-GB"/>
      </w:rPr>
    </w:lvl>
    <w:lvl w:ilvl="1">
      <w:start w:val="1"/>
      <w:numFmt w:val="decimal"/>
      <w:lvlText w:val="%1.%2"/>
      <w:lvlJc w:val="left"/>
      <w:pPr>
        <w:ind w:left="2434" w:hanging="723"/>
      </w:pPr>
      <w:rPr>
        <w:rFonts w:hint="default"/>
        <w:lang w:val="en-GB" w:eastAsia="en-GB" w:bidi="en-GB"/>
      </w:rPr>
    </w:lvl>
    <w:lvl w:ilvl="2">
      <w:start w:val="5"/>
      <w:numFmt w:val="decimal"/>
      <w:lvlText w:val="%1.%2.%3"/>
      <w:lvlJc w:val="left"/>
      <w:pPr>
        <w:ind w:left="2434" w:hanging="723"/>
      </w:pPr>
      <w:rPr>
        <w:rFonts w:ascii="Arial" w:eastAsia="Arial" w:hAnsi="Arial" w:cs="Arial" w:hint="default"/>
        <w:spacing w:val="-12"/>
        <w:w w:val="100"/>
        <w:sz w:val="24"/>
        <w:szCs w:val="24"/>
        <w:lang w:val="en-GB" w:eastAsia="en-GB" w:bidi="en-GB"/>
      </w:rPr>
    </w:lvl>
    <w:lvl w:ilvl="3">
      <w:numFmt w:val="bullet"/>
      <w:lvlText w:val="•"/>
      <w:lvlJc w:val="left"/>
      <w:pPr>
        <w:ind w:left="4973" w:hanging="723"/>
      </w:pPr>
      <w:rPr>
        <w:rFonts w:hint="default"/>
        <w:lang w:val="en-GB" w:eastAsia="en-GB" w:bidi="en-GB"/>
      </w:rPr>
    </w:lvl>
    <w:lvl w:ilvl="4">
      <w:numFmt w:val="bullet"/>
      <w:lvlText w:val="•"/>
      <w:lvlJc w:val="left"/>
      <w:pPr>
        <w:ind w:left="5818" w:hanging="723"/>
      </w:pPr>
      <w:rPr>
        <w:rFonts w:hint="default"/>
        <w:lang w:val="en-GB" w:eastAsia="en-GB" w:bidi="en-GB"/>
      </w:rPr>
    </w:lvl>
    <w:lvl w:ilvl="5">
      <w:numFmt w:val="bullet"/>
      <w:lvlText w:val="•"/>
      <w:lvlJc w:val="left"/>
      <w:pPr>
        <w:ind w:left="6663" w:hanging="723"/>
      </w:pPr>
      <w:rPr>
        <w:rFonts w:hint="default"/>
        <w:lang w:val="en-GB" w:eastAsia="en-GB" w:bidi="en-GB"/>
      </w:rPr>
    </w:lvl>
    <w:lvl w:ilvl="6">
      <w:numFmt w:val="bullet"/>
      <w:lvlText w:val="•"/>
      <w:lvlJc w:val="left"/>
      <w:pPr>
        <w:ind w:left="7507" w:hanging="723"/>
      </w:pPr>
      <w:rPr>
        <w:rFonts w:hint="default"/>
        <w:lang w:val="en-GB" w:eastAsia="en-GB" w:bidi="en-GB"/>
      </w:rPr>
    </w:lvl>
    <w:lvl w:ilvl="7">
      <w:numFmt w:val="bullet"/>
      <w:lvlText w:val="•"/>
      <w:lvlJc w:val="left"/>
      <w:pPr>
        <w:ind w:left="8352" w:hanging="723"/>
      </w:pPr>
      <w:rPr>
        <w:rFonts w:hint="default"/>
        <w:lang w:val="en-GB" w:eastAsia="en-GB" w:bidi="en-GB"/>
      </w:rPr>
    </w:lvl>
    <w:lvl w:ilvl="8">
      <w:numFmt w:val="bullet"/>
      <w:lvlText w:val="•"/>
      <w:lvlJc w:val="left"/>
      <w:pPr>
        <w:ind w:left="9197" w:hanging="723"/>
      </w:pPr>
      <w:rPr>
        <w:rFonts w:hint="default"/>
        <w:lang w:val="en-GB" w:eastAsia="en-GB" w:bidi="en-GB"/>
      </w:rPr>
    </w:lvl>
  </w:abstractNum>
  <w:abstractNum w:abstractNumId="38" w15:restartNumberingAfterBreak="0">
    <w:nsid w:val="738D3040"/>
    <w:multiLevelType w:val="multilevel"/>
    <w:tmpl w:val="9EC43C78"/>
    <w:lvl w:ilvl="0">
      <w:start w:val="5"/>
      <w:numFmt w:val="decimal"/>
      <w:lvlText w:val="%1"/>
      <w:lvlJc w:val="left"/>
      <w:pPr>
        <w:ind w:left="525" w:hanging="525"/>
      </w:pPr>
      <w:rPr>
        <w:rFonts w:hint="default"/>
      </w:rPr>
    </w:lvl>
    <w:lvl w:ilvl="1">
      <w:start w:val="3"/>
      <w:numFmt w:val="decimal"/>
      <w:lvlText w:val="%1.%2"/>
      <w:lvlJc w:val="left"/>
      <w:pPr>
        <w:ind w:left="624" w:hanging="525"/>
      </w:pPr>
      <w:rPr>
        <w:rFonts w:hint="default"/>
      </w:rPr>
    </w:lvl>
    <w:lvl w:ilvl="2">
      <w:start w:val="4"/>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39" w15:restartNumberingAfterBreak="0">
    <w:nsid w:val="76D35310"/>
    <w:multiLevelType w:val="hybridMultilevel"/>
    <w:tmpl w:val="A84E4FE4"/>
    <w:lvl w:ilvl="0" w:tplc="67361C5A">
      <w:numFmt w:val="bullet"/>
      <w:lvlText w:val=""/>
      <w:lvlJc w:val="left"/>
      <w:pPr>
        <w:ind w:left="573" w:hanging="351"/>
      </w:pPr>
      <w:rPr>
        <w:rFonts w:ascii="Symbol" w:eastAsia="Symbol" w:hAnsi="Symbol" w:cs="Symbol" w:hint="default"/>
        <w:w w:val="99"/>
        <w:sz w:val="20"/>
        <w:szCs w:val="20"/>
        <w:lang w:val="en-GB" w:eastAsia="en-GB" w:bidi="en-GB"/>
      </w:rPr>
    </w:lvl>
    <w:lvl w:ilvl="1" w:tplc="2C645E4E">
      <w:numFmt w:val="bullet"/>
      <w:lvlText w:val="•"/>
      <w:lvlJc w:val="left"/>
      <w:pPr>
        <w:ind w:left="2071" w:hanging="351"/>
      </w:pPr>
      <w:rPr>
        <w:rFonts w:hint="default"/>
        <w:lang w:val="en-GB" w:eastAsia="en-GB" w:bidi="en-GB"/>
      </w:rPr>
    </w:lvl>
    <w:lvl w:ilvl="2" w:tplc="2EFC0112">
      <w:numFmt w:val="bullet"/>
      <w:lvlText w:val="•"/>
      <w:lvlJc w:val="left"/>
      <w:pPr>
        <w:ind w:left="3563" w:hanging="351"/>
      </w:pPr>
      <w:rPr>
        <w:rFonts w:hint="default"/>
        <w:lang w:val="en-GB" w:eastAsia="en-GB" w:bidi="en-GB"/>
      </w:rPr>
    </w:lvl>
    <w:lvl w:ilvl="3" w:tplc="79CC0944">
      <w:numFmt w:val="bullet"/>
      <w:lvlText w:val="•"/>
      <w:lvlJc w:val="left"/>
      <w:pPr>
        <w:ind w:left="5054" w:hanging="351"/>
      </w:pPr>
      <w:rPr>
        <w:rFonts w:hint="default"/>
        <w:lang w:val="en-GB" w:eastAsia="en-GB" w:bidi="en-GB"/>
      </w:rPr>
    </w:lvl>
    <w:lvl w:ilvl="4" w:tplc="B7DC1808">
      <w:numFmt w:val="bullet"/>
      <w:lvlText w:val="•"/>
      <w:lvlJc w:val="left"/>
      <w:pPr>
        <w:ind w:left="6546" w:hanging="351"/>
      </w:pPr>
      <w:rPr>
        <w:rFonts w:hint="default"/>
        <w:lang w:val="en-GB" w:eastAsia="en-GB" w:bidi="en-GB"/>
      </w:rPr>
    </w:lvl>
    <w:lvl w:ilvl="5" w:tplc="49A8240C">
      <w:numFmt w:val="bullet"/>
      <w:lvlText w:val="•"/>
      <w:lvlJc w:val="left"/>
      <w:pPr>
        <w:ind w:left="8038" w:hanging="351"/>
      </w:pPr>
      <w:rPr>
        <w:rFonts w:hint="default"/>
        <w:lang w:val="en-GB" w:eastAsia="en-GB" w:bidi="en-GB"/>
      </w:rPr>
    </w:lvl>
    <w:lvl w:ilvl="6" w:tplc="2C6EF7BE">
      <w:numFmt w:val="bullet"/>
      <w:lvlText w:val="•"/>
      <w:lvlJc w:val="left"/>
      <w:pPr>
        <w:ind w:left="9529" w:hanging="351"/>
      </w:pPr>
      <w:rPr>
        <w:rFonts w:hint="default"/>
        <w:lang w:val="en-GB" w:eastAsia="en-GB" w:bidi="en-GB"/>
      </w:rPr>
    </w:lvl>
    <w:lvl w:ilvl="7" w:tplc="E3722416">
      <w:numFmt w:val="bullet"/>
      <w:lvlText w:val="•"/>
      <w:lvlJc w:val="left"/>
      <w:pPr>
        <w:ind w:left="11021" w:hanging="351"/>
      </w:pPr>
      <w:rPr>
        <w:rFonts w:hint="default"/>
        <w:lang w:val="en-GB" w:eastAsia="en-GB" w:bidi="en-GB"/>
      </w:rPr>
    </w:lvl>
    <w:lvl w:ilvl="8" w:tplc="AE00C200">
      <w:numFmt w:val="bullet"/>
      <w:lvlText w:val="•"/>
      <w:lvlJc w:val="left"/>
      <w:pPr>
        <w:ind w:left="12513" w:hanging="351"/>
      </w:pPr>
      <w:rPr>
        <w:rFonts w:hint="default"/>
        <w:lang w:val="en-GB" w:eastAsia="en-GB" w:bidi="en-GB"/>
      </w:rPr>
    </w:lvl>
  </w:abstractNum>
  <w:abstractNum w:abstractNumId="40" w15:restartNumberingAfterBreak="0">
    <w:nsid w:val="7C5F1FEE"/>
    <w:multiLevelType w:val="multilevel"/>
    <w:tmpl w:val="ADB6CC44"/>
    <w:lvl w:ilvl="0">
      <w:start w:val="1"/>
      <w:numFmt w:val="decimal"/>
      <w:lvlText w:val="%1."/>
      <w:lvlJc w:val="left"/>
      <w:pPr>
        <w:ind w:left="1213" w:hanging="893"/>
      </w:pPr>
      <w:rPr>
        <w:rFonts w:ascii="Arial" w:eastAsia="Cambria" w:hAnsi="Arial" w:cs="Arial" w:hint="default"/>
        <w:b/>
        <w:w w:val="100"/>
        <w:sz w:val="22"/>
        <w:szCs w:val="22"/>
      </w:rPr>
    </w:lvl>
    <w:lvl w:ilvl="1">
      <w:start w:val="1"/>
      <w:numFmt w:val="decimal"/>
      <w:lvlText w:val="%1.%2"/>
      <w:lvlJc w:val="left"/>
      <w:pPr>
        <w:ind w:left="1213" w:hanging="567"/>
      </w:pPr>
      <w:rPr>
        <w:rFonts w:ascii="Calibri" w:eastAsia="Calibri" w:hAnsi="Calibri" w:cs="Calibri" w:hint="default"/>
        <w:spacing w:val="-1"/>
        <w:w w:val="100"/>
        <w:sz w:val="22"/>
        <w:szCs w:val="22"/>
      </w:rPr>
    </w:lvl>
    <w:lvl w:ilvl="2">
      <w:start w:val="1"/>
      <w:numFmt w:val="decimal"/>
      <w:lvlText w:val="%1.%2.%3"/>
      <w:lvlJc w:val="left"/>
      <w:pPr>
        <w:ind w:left="2063" w:hanging="850"/>
      </w:pPr>
      <w:rPr>
        <w:rFonts w:ascii="Calibri" w:eastAsia="Calibri" w:hAnsi="Calibri" w:cs="Calibri" w:hint="default"/>
        <w:spacing w:val="-1"/>
        <w:w w:val="100"/>
        <w:sz w:val="22"/>
        <w:szCs w:val="22"/>
      </w:rPr>
    </w:lvl>
    <w:lvl w:ilvl="3">
      <w:numFmt w:val="bullet"/>
      <w:lvlText w:val="•"/>
      <w:lvlJc w:val="left"/>
      <w:pPr>
        <w:ind w:left="1220" w:hanging="850"/>
      </w:pPr>
      <w:rPr>
        <w:rFonts w:hint="default"/>
      </w:rPr>
    </w:lvl>
    <w:lvl w:ilvl="4">
      <w:numFmt w:val="bullet"/>
      <w:lvlText w:val="•"/>
      <w:lvlJc w:val="left"/>
      <w:pPr>
        <w:ind w:left="1540" w:hanging="850"/>
      </w:pPr>
      <w:rPr>
        <w:rFonts w:hint="default"/>
      </w:rPr>
    </w:lvl>
    <w:lvl w:ilvl="5">
      <w:numFmt w:val="bullet"/>
      <w:lvlText w:val="•"/>
      <w:lvlJc w:val="left"/>
      <w:pPr>
        <w:ind w:left="2060" w:hanging="850"/>
      </w:pPr>
      <w:rPr>
        <w:rFonts w:hint="default"/>
      </w:rPr>
    </w:lvl>
    <w:lvl w:ilvl="6">
      <w:numFmt w:val="bullet"/>
      <w:lvlText w:val="•"/>
      <w:lvlJc w:val="left"/>
      <w:pPr>
        <w:ind w:left="3441" w:hanging="850"/>
      </w:pPr>
      <w:rPr>
        <w:rFonts w:hint="default"/>
      </w:rPr>
    </w:lvl>
    <w:lvl w:ilvl="7">
      <w:numFmt w:val="bullet"/>
      <w:lvlText w:val="•"/>
      <w:lvlJc w:val="left"/>
      <w:pPr>
        <w:ind w:left="4822" w:hanging="850"/>
      </w:pPr>
      <w:rPr>
        <w:rFonts w:hint="default"/>
      </w:rPr>
    </w:lvl>
    <w:lvl w:ilvl="8">
      <w:numFmt w:val="bullet"/>
      <w:lvlText w:val="•"/>
      <w:lvlJc w:val="left"/>
      <w:pPr>
        <w:ind w:left="6203" w:hanging="850"/>
      </w:pPr>
      <w:rPr>
        <w:rFonts w:hint="default"/>
      </w:rPr>
    </w:lvl>
  </w:abstractNum>
  <w:abstractNum w:abstractNumId="41" w15:restartNumberingAfterBreak="0">
    <w:nsid w:val="7CEE190F"/>
    <w:multiLevelType w:val="multilevel"/>
    <w:tmpl w:val="7A9C3670"/>
    <w:lvl w:ilvl="0">
      <w:start w:val="3"/>
      <w:numFmt w:val="decimal"/>
      <w:lvlText w:val="%1"/>
      <w:lvlJc w:val="left"/>
      <w:pPr>
        <w:ind w:left="2414" w:hanging="704"/>
      </w:pPr>
      <w:rPr>
        <w:rFonts w:hint="default"/>
        <w:lang w:val="en-GB" w:eastAsia="en-GB" w:bidi="en-GB"/>
      </w:rPr>
    </w:lvl>
    <w:lvl w:ilvl="1">
      <w:start w:val="1"/>
      <w:numFmt w:val="decimal"/>
      <w:lvlText w:val="%1.%2"/>
      <w:lvlJc w:val="left"/>
      <w:pPr>
        <w:ind w:left="2414" w:hanging="704"/>
      </w:pPr>
      <w:rPr>
        <w:rFonts w:hint="default"/>
        <w:lang w:val="en-GB" w:eastAsia="en-GB" w:bidi="en-GB"/>
      </w:rPr>
    </w:lvl>
    <w:lvl w:ilvl="2">
      <w:start w:val="1"/>
      <w:numFmt w:val="decimal"/>
      <w:lvlText w:val="%1.%2.%3"/>
      <w:lvlJc w:val="left"/>
      <w:pPr>
        <w:ind w:left="2414" w:hanging="704"/>
      </w:pPr>
      <w:rPr>
        <w:rFonts w:ascii="Arial" w:eastAsia="Arial" w:hAnsi="Arial" w:cs="Arial" w:hint="default"/>
        <w:spacing w:val="-32"/>
        <w:w w:val="100"/>
        <w:sz w:val="24"/>
        <w:szCs w:val="24"/>
        <w:lang w:val="en-GB" w:eastAsia="en-GB" w:bidi="en-GB"/>
      </w:rPr>
    </w:lvl>
    <w:lvl w:ilvl="3">
      <w:numFmt w:val="bullet"/>
      <w:lvlText w:val="•"/>
      <w:lvlJc w:val="left"/>
      <w:pPr>
        <w:ind w:left="4959" w:hanging="704"/>
      </w:pPr>
      <w:rPr>
        <w:rFonts w:hint="default"/>
        <w:lang w:val="en-GB" w:eastAsia="en-GB" w:bidi="en-GB"/>
      </w:rPr>
    </w:lvl>
    <w:lvl w:ilvl="4">
      <w:numFmt w:val="bullet"/>
      <w:lvlText w:val="•"/>
      <w:lvlJc w:val="left"/>
      <w:pPr>
        <w:ind w:left="5806" w:hanging="704"/>
      </w:pPr>
      <w:rPr>
        <w:rFonts w:hint="default"/>
        <w:lang w:val="en-GB" w:eastAsia="en-GB" w:bidi="en-GB"/>
      </w:rPr>
    </w:lvl>
    <w:lvl w:ilvl="5">
      <w:numFmt w:val="bullet"/>
      <w:lvlText w:val="•"/>
      <w:lvlJc w:val="left"/>
      <w:pPr>
        <w:ind w:left="6653" w:hanging="704"/>
      </w:pPr>
      <w:rPr>
        <w:rFonts w:hint="default"/>
        <w:lang w:val="en-GB" w:eastAsia="en-GB" w:bidi="en-GB"/>
      </w:rPr>
    </w:lvl>
    <w:lvl w:ilvl="6">
      <w:numFmt w:val="bullet"/>
      <w:lvlText w:val="•"/>
      <w:lvlJc w:val="left"/>
      <w:pPr>
        <w:ind w:left="7499" w:hanging="704"/>
      </w:pPr>
      <w:rPr>
        <w:rFonts w:hint="default"/>
        <w:lang w:val="en-GB" w:eastAsia="en-GB" w:bidi="en-GB"/>
      </w:rPr>
    </w:lvl>
    <w:lvl w:ilvl="7">
      <w:numFmt w:val="bullet"/>
      <w:lvlText w:val="•"/>
      <w:lvlJc w:val="left"/>
      <w:pPr>
        <w:ind w:left="8346" w:hanging="704"/>
      </w:pPr>
      <w:rPr>
        <w:rFonts w:hint="default"/>
        <w:lang w:val="en-GB" w:eastAsia="en-GB" w:bidi="en-GB"/>
      </w:rPr>
    </w:lvl>
    <w:lvl w:ilvl="8">
      <w:numFmt w:val="bullet"/>
      <w:lvlText w:val="•"/>
      <w:lvlJc w:val="left"/>
      <w:pPr>
        <w:ind w:left="9193" w:hanging="704"/>
      </w:pPr>
      <w:rPr>
        <w:rFonts w:hint="default"/>
        <w:lang w:val="en-GB" w:eastAsia="en-GB" w:bidi="en-GB"/>
      </w:rPr>
    </w:lvl>
  </w:abstractNum>
  <w:num w:numId="1">
    <w:abstractNumId w:val="2"/>
  </w:num>
  <w:num w:numId="2">
    <w:abstractNumId w:val="19"/>
  </w:num>
  <w:num w:numId="3">
    <w:abstractNumId w:val="6"/>
  </w:num>
  <w:num w:numId="4">
    <w:abstractNumId w:val="14"/>
  </w:num>
  <w:num w:numId="5">
    <w:abstractNumId w:val="24"/>
  </w:num>
  <w:num w:numId="6">
    <w:abstractNumId w:val="36"/>
  </w:num>
  <w:num w:numId="7">
    <w:abstractNumId w:val="8"/>
  </w:num>
  <w:num w:numId="8">
    <w:abstractNumId w:val="0"/>
  </w:num>
  <w:num w:numId="9">
    <w:abstractNumId w:val="5"/>
  </w:num>
  <w:num w:numId="10">
    <w:abstractNumId w:val="30"/>
  </w:num>
  <w:num w:numId="11">
    <w:abstractNumId w:val="37"/>
  </w:num>
  <w:num w:numId="12">
    <w:abstractNumId w:val="41"/>
  </w:num>
  <w:num w:numId="13">
    <w:abstractNumId w:val="39"/>
  </w:num>
  <w:num w:numId="14">
    <w:abstractNumId w:val="12"/>
  </w:num>
  <w:num w:numId="15">
    <w:abstractNumId w:val="28"/>
  </w:num>
  <w:num w:numId="16">
    <w:abstractNumId w:val="33"/>
  </w:num>
  <w:num w:numId="17">
    <w:abstractNumId w:val="40"/>
  </w:num>
  <w:num w:numId="18">
    <w:abstractNumId w:val="26"/>
  </w:num>
  <w:num w:numId="19">
    <w:abstractNumId w:val="9"/>
  </w:num>
  <w:num w:numId="20">
    <w:abstractNumId w:val="25"/>
  </w:num>
  <w:num w:numId="21">
    <w:abstractNumId w:val="38"/>
  </w:num>
  <w:num w:numId="22">
    <w:abstractNumId w:val="10"/>
  </w:num>
  <w:num w:numId="23">
    <w:abstractNumId w:val="35"/>
  </w:num>
  <w:num w:numId="24">
    <w:abstractNumId w:val="29"/>
  </w:num>
  <w:num w:numId="25">
    <w:abstractNumId w:val="16"/>
  </w:num>
  <w:num w:numId="26">
    <w:abstractNumId w:val="3"/>
  </w:num>
  <w:num w:numId="27">
    <w:abstractNumId w:val="32"/>
  </w:num>
  <w:num w:numId="28">
    <w:abstractNumId w:val="1"/>
  </w:num>
  <w:num w:numId="29">
    <w:abstractNumId w:val="11"/>
  </w:num>
  <w:num w:numId="30">
    <w:abstractNumId w:val="27"/>
  </w:num>
  <w:num w:numId="31">
    <w:abstractNumId w:val="23"/>
  </w:num>
  <w:num w:numId="32">
    <w:abstractNumId w:val="34"/>
  </w:num>
  <w:num w:numId="33">
    <w:abstractNumId w:val="4"/>
  </w:num>
  <w:num w:numId="34">
    <w:abstractNumId w:val="17"/>
  </w:num>
  <w:num w:numId="35">
    <w:abstractNumId w:val="15"/>
  </w:num>
  <w:num w:numId="36">
    <w:abstractNumId w:val="20"/>
  </w:num>
  <w:num w:numId="37">
    <w:abstractNumId w:val="21"/>
  </w:num>
  <w:num w:numId="38">
    <w:abstractNumId w:val="18"/>
  </w:num>
  <w:num w:numId="39">
    <w:abstractNumId w:val="13"/>
  </w:num>
  <w:num w:numId="40">
    <w:abstractNumId w:val="22"/>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6/10/2020 10:53"/>
  </w:docVars>
  <w:rsids>
    <w:rsidRoot w:val="007C19E2"/>
    <w:rsid w:val="00021566"/>
    <w:rsid w:val="00034069"/>
    <w:rsid w:val="000518BF"/>
    <w:rsid w:val="00051CA4"/>
    <w:rsid w:val="000558AE"/>
    <w:rsid w:val="00064F86"/>
    <w:rsid w:val="00071B87"/>
    <w:rsid w:val="0008367E"/>
    <w:rsid w:val="000959FA"/>
    <w:rsid w:val="000B7BF3"/>
    <w:rsid w:val="000D0362"/>
    <w:rsid w:val="000E1BBE"/>
    <w:rsid w:val="000F6D10"/>
    <w:rsid w:val="00111857"/>
    <w:rsid w:val="0013739B"/>
    <w:rsid w:val="00142186"/>
    <w:rsid w:val="00164501"/>
    <w:rsid w:val="001647EA"/>
    <w:rsid w:val="00181EB4"/>
    <w:rsid w:val="00192D1D"/>
    <w:rsid w:val="001A2FF9"/>
    <w:rsid w:val="001B20E8"/>
    <w:rsid w:val="001B411C"/>
    <w:rsid w:val="001F57EF"/>
    <w:rsid w:val="00204BF8"/>
    <w:rsid w:val="0020678E"/>
    <w:rsid w:val="00216CC1"/>
    <w:rsid w:val="00261446"/>
    <w:rsid w:val="00290306"/>
    <w:rsid w:val="00296F96"/>
    <w:rsid w:val="002A2E11"/>
    <w:rsid w:val="002A7FD7"/>
    <w:rsid w:val="002C2D4B"/>
    <w:rsid w:val="002D70F1"/>
    <w:rsid w:val="002E0504"/>
    <w:rsid w:val="002F7BE3"/>
    <w:rsid w:val="00322844"/>
    <w:rsid w:val="00337FEE"/>
    <w:rsid w:val="00352D6B"/>
    <w:rsid w:val="003545BB"/>
    <w:rsid w:val="0037641F"/>
    <w:rsid w:val="0038495F"/>
    <w:rsid w:val="003D1071"/>
    <w:rsid w:val="003D1DB0"/>
    <w:rsid w:val="003E09DC"/>
    <w:rsid w:val="003E1C5A"/>
    <w:rsid w:val="00403085"/>
    <w:rsid w:val="00414984"/>
    <w:rsid w:val="00431225"/>
    <w:rsid w:val="004376D6"/>
    <w:rsid w:val="00443BDF"/>
    <w:rsid w:val="00447F40"/>
    <w:rsid w:val="00451314"/>
    <w:rsid w:val="00461507"/>
    <w:rsid w:val="00483FEE"/>
    <w:rsid w:val="004B2849"/>
    <w:rsid w:val="004C2042"/>
    <w:rsid w:val="004E4894"/>
    <w:rsid w:val="004F568F"/>
    <w:rsid w:val="00501C70"/>
    <w:rsid w:val="00507C11"/>
    <w:rsid w:val="00511093"/>
    <w:rsid w:val="005159AE"/>
    <w:rsid w:val="00526D87"/>
    <w:rsid w:val="00530D67"/>
    <w:rsid w:val="00531879"/>
    <w:rsid w:val="00550523"/>
    <w:rsid w:val="005C796D"/>
    <w:rsid w:val="005D6623"/>
    <w:rsid w:val="005F1DC1"/>
    <w:rsid w:val="005F39C5"/>
    <w:rsid w:val="00630FB9"/>
    <w:rsid w:val="00633801"/>
    <w:rsid w:val="00673770"/>
    <w:rsid w:val="00695746"/>
    <w:rsid w:val="006A4B27"/>
    <w:rsid w:val="006C210D"/>
    <w:rsid w:val="006C77E3"/>
    <w:rsid w:val="006D4261"/>
    <w:rsid w:val="006F201C"/>
    <w:rsid w:val="006F3286"/>
    <w:rsid w:val="00705FEC"/>
    <w:rsid w:val="00720F25"/>
    <w:rsid w:val="00726360"/>
    <w:rsid w:val="00736930"/>
    <w:rsid w:val="00740ED1"/>
    <w:rsid w:val="007518BD"/>
    <w:rsid w:val="007616D4"/>
    <w:rsid w:val="00774E41"/>
    <w:rsid w:val="007846D3"/>
    <w:rsid w:val="007A0294"/>
    <w:rsid w:val="007C19E2"/>
    <w:rsid w:val="007C325B"/>
    <w:rsid w:val="007D0333"/>
    <w:rsid w:val="007E0D0D"/>
    <w:rsid w:val="007F56F2"/>
    <w:rsid w:val="0080706B"/>
    <w:rsid w:val="00834E8E"/>
    <w:rsid w:val="008469D4"/>
    <w:rsid w:val="00854515"/>
    <w:rsid w:val="008B1AF3"/>
    <w:rsid w:val="008E4230"/>
    <w:rsid w:val="008F4859"/>
    <w:rsid w:val="00904857"/>
    <w:rsid w:val="00917925"/>
    <w:rsid w:val="00932C6B"/>
    <w:rsid w:val="00942330"/>
    <w:rsid w:val="009450E4"/>
    <w:rsid w:val="00951262"/>
    <w:rsid w:val="0095287E"/>
    <w:rsid w:val="00967E04"/>
    <w:rsid w:val="00977F6D"/>
    <w:rsid w:val="00986868"/>
    <w:rsid w:val="009A2D5F"/>
    <w:rsid w:val="009A7F0C"/>
    <w:rsid w:val="009B2CAF"/>
    <w:rsid w:val="009B3E1C"/>
    <w:rsid w:val="009E2AEF"/>
    <w:rsid w:val="009E4448"/>
    <w:rsid w:val="00A0189C"/>
    <w:rsid w:val="00A03AA2"/>
    <w:rsid w:val="00A17838"/>
    <w:rsid w:val="00A25C84"/>
    <w:rsid w:val="00A26864"/>
    <w:rsid w:val="00A36875"/>
    <w:rsid w:val="00A8027A"/>
    <w:rsid w:val="00A93025"/>
    <w:rsid w:val="00AA6A6A"/>
    <w:rsid w:val="00AA7A31"/>
    <w:rsid w:val="00AB0979"/>
    <w:rsid w:val="00AB4569"/>
    <w:rsid w:val="00AC25F7"/>
    <w:rsid w:val="00AC7336"/>
    <w:rsid w:val="00AC73FA"/>
    <w:rsid w:val="00AE37A7"/>
    <w:rsid w:val="00AF7A24"/>
    <w:rsid w:val="00B10A24"/>
    <w:rsid w:val="00B27DBA"/>
    <w:rsid w:val="00B42DA2"/>
    <w:rsid w:val="00B54FC9"/>
    <w:rsid w:val="00B6746D"/>
    <w:rsid w:val="00B77357"/>
    <w:rsid w:val="00BA26A9"/>
    <w:rsid w:val="00BB7F84"/>
    <w:rsid w:val="00BD1573"/>
    <w:rsid w:val="00BD18A5"/>
    <w:rsid w:val="00BF71EE"/>
    <w:rsid w:val="00C144D4"/>
    <w:rsid w:val="00C41D8D"/>
    <w:rsid w:val="00C42581"/>
    <w:rsid w:val="00C54367"/>
    <w:rsid w:val="00C56CDD"/>
    <w:rsid w:val="00C57066"/>
    <w:rsid w:val="00C6371B"/>
    <w:rsid w:val="00CA4A63"/>
    <w:rsid w:val="00CB2604"/>
    <w:rsid w:val="00CB5CB6"/>
    <w:rsid w:val="00CE6183"/>
    <w:rsid w:val="00CE792B"/>
    <w:rsid w:val="00CF7906"/>
    <w:rsid w:val="00D439AE"/>
    <w:rsid w:val="00D531AB"/>
    <w:rsid w:val="00D6068C"/>
    <w:rsid w:val="00D660BE"/>
    <w:rsid w:val="00DD2A47"/>
    <w:rsid w:val="00DE76E2"/>
    <w:rsid w:val="00DF2219"/>
    <w:rsid w:val="00E37E36"/>
    <w:rsid w:val="00E67F46"/>
    <w:rsid w:val="00E704D2"/>
    <w:rsid w:val="00E97734"/>
    <w:rsid w:val="00EA7E73"/>
    <w:rsid w:val="00EA7E7E"/>
    <w:rsid w:val="00ED7954"/>
    <w:rsid w:val="00EE3EC9"/>
    <w:rsid w:val="00EF2881"/>
    <w:rsid w:val="00EF5D74"/>
    <w:rsid w:val="00EF6957"/>
    <w:rsid w:val="00F017E3"/>
    <w:rsid w:val="00F031A4"/>
    <w:rsid w:val="00F0397A"/>
    <w:rsid w:val="00F42AE3"/>
    <w:rsid w:val="00F5632D"/>
    <w:rsid w:val="00F83047"/>
    <w:rsid w:val="00FA60DC"/>
    <w:rsid w:val="00FB35C5"/>
    <w:rsid w:val="00FE459D"/>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0E690"/>
  <w15:docId w15:val="{F046E20F-C162-419A-8585-0880D4BD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755" w:right="754"/>
      <w:jc w:val="center"/>
      <w:outlineLvl w:val="0"/>
    </w:pPr>
    <w:rPr>
      <w:b/>
      <w:bCs/>
      <w:sz w:val="40"/>
      <w:szCs w:val="40"/>
    </w:rPr>
  </w:style>
  <w:style w:type="paragraph" w:styleId="Heading2">
    <w:name w:val="heading 2"/>
    <w:basedOn w:val="Normal"/>
    <w:uiPriority w:val="1"/>
    <w:qFormat/>
    <w:pPr>
      <w:ind w:left="1740" w:hanging="721"/>
      <w:outlineLvl w:val="1"/>
    </w:pPr>
    <w:rPr>
      <w:b/>
      <w:bCs/>
      <w:sz w:val="24"/>
      <w:szCs w:val="24"/>
    </w:rPr>
  </w:style>
  <w:style w:type="paragraph" w:styleId="Heading4">
    <w:name w:val="heading 4"/>
    <w:basedOn w:val="Normal"/>
    <w:next w:val="Normal"/>
    <w:link w:val="Heading4Char"/>
    <w:uiPriority w:val="9"/>
    <w:semiHidden/>
    <w:unhideWhenUsed/>
    <w:qFormat/>
    <w:rsid w:val="00FE45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4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F6957"/>
    <w:rPr>
      <w:sz w:val="16"/>
      <w:szCs w:val="16"/>
    </w:rPr>
  </w:style>
  <w:style w:type="paragraph" w:styleId="CommentText">
    <w:name w:val="annotation text"/>
    <w:basedOn w:val="Normal"/>
    <w:link w:val="CommentTextChar"/>
    <w:uiPriority w:val="99"/>
    <w:semiHidden/>
    <w:unhideWhenUsed/>
    <w:rsid w:val="00EF6957"/>
    <w:rPr>
      <w:sz w:val="20"/>
      <w:szCs w:val="20"/>
    </w:rPr>
  </w:style>
  <w:style w:type="character" w:customStyle="1" w:styleId="CommentTextChar">
    <w:name w:val="Comment Text Char"/>
    <w:basedOn w:val="DefaultParagraphFont"/>
    <w:link w:val="CommentText"/>
    <w:uiPriority w:val="99"/>
    <w:semiHidden/>
    <w:rsid w:val="00EF695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6957"/>
    <w:rPr>
      <w:b/>
      <w:bCs/>
    </w:rPr>
  </w:style>
  <w:style w:type="character" w:customStyle="1" w:styleId="CommentSubjectChar">
    <w:name w:val="Comment Subject Char"/>
    <w:basedOn w:val="CommentTextChar"/>
    <w:link w:val="CommentSubject"/>
    <w:uiPriority w:val="99"/>
    <w:semiHidden/>
    <w:rsid w:val="00EF6957"/>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EF6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57"/>
    <w:rPr>
      <w:rFonts w:ascii="Segoe UI" w:eastAsia="Arial" w:hAnsi="Segoe UI" w:cs="Segoe UI"/>
      <w:sz w:val="18"/>
      <w:szCs w:val="18"/>
      <w:lang w:val="en-GB" w:eastAsia="en-GB" w:bidi="en-GB"/>
    </w:rPr>
  </w:style>
  <w:style w:type="character" w:customStyle="1" w:styleId="Heading4Char">
    <w:name w:val="Heading 4 Char"/>
    <w:basedOn w:val="DefaultParagraphFont"/>
    <w:link w:val="Heading4"/>
    <w:uiPriority w:val="9"/>
    <w:semiHidden/>
    <w:rsid w:val="00FE459D"/>
    <w:rPr>
      <w:rFonts w:asciiTheme="majorHAnsi" w:eastAsiaTheme="majorEastAsia" w:hAnsiTheme="majorHAnsi" w:cstheme="majorBidi"/>
      <w:b/>
      <w:bCs/>
      <w:i/>
      <w:iCs/>
      <w:color w:val="4F81BD" w:themeColor="accent1"/>
      <w:lang w:val="en-GB" w:eastAsia="en-GB" w:bidi="en-GB"/>
    </w:rPr>
  </w:style>
  <w:style w:type="paragraph" w:styleId="Revision">
    <w:name w:val="Revision"/>
    <w:hidden/>
    <w:uiPriority w:val="99"/>
    <w:semiHidden/>
    <w:rsid w:val="00403085"/>
    <w:pPr>
      <w:widowControl/>
      <w:autoSpaceDE/>
      <w:autoSpaceDN/>
    </w:pPr>
    <w:rPr>
      <w:rFonts w:ascii="Arial" w:eastAsia="Arial" w:hAnsi="Arial" w:cs="Arial"/>
      <w:lang w:val="en-GB" w:eastAsia="en-GB" w:bidi="en-GB"/>
    </w:rPr>
  </w:style>
  <w:style w:type="table" w:styleId="TableGrid">
    <w:name w:val="Table Grid"/>
    <w:basedOn w:val="TableNormal"/>
    <w:uiPriority w:val="39"/>
    <w:rsid w:val="00B5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27A"/>
    <w:pPr>
      <w:tabs>
        <w:tab w:val="center" w:pos="4513"/>
        <w:tab w:val="right" w:pos="9026"/>
      </w:tabs>
    </w:pPr>
  </w:style>
  <w:style w:type="character" w:customStyle="1" w:styleId="HeaderChar">
    <w:name w:val="Header Char"/>
    <w:basedOn w:val="DefaultParagraphFont"/>
    <w:link w:val="Header"/>
    <w:uiPriority w:val="99"/>
    <w:rsid w:val="00A8027A"/>
    <w:rPr>
      <w:rFonts w:ascii="Arial" w:eastAsia="Arial" w:hAnsi="Arial" w:cs="Arial"/>
      <w:lang w:val="en-GB" w:eastAsia="en-GB" w:bidi="en-GB"/>
    </w:rPr>
  </w:style>
  <w:style w:type="paragraph" w:styleId="Footer">
    <w:name w:val="footer"/>
    <w:basedOn w:val="Normal"/>
    <w:link w:val="FooterChar"/>
    <w:uiPriority w:val="99"/>
    <w:unhideWhenUsed/>
    <w:rsid w:val="00A8027A"/>
    <w:pPr>
      <w:tabs>
        <w:tab w:val="center" w:pos="4513"/>
        <w:tab w:val="right" w:pos="9026"/>
      </w:tabs>
    </w:pPr>
  </w:style>
  <w:style w:type="character" w:customStyle="1" w:styleId="FooterChar">
    <w:name w:val="Footer Char"/>
    <w:basedOn w:val="DefaultParagraphFont"/>
    <w:link w:val="Footer"/>
    <w:uiPriority w:val="99"/>
    <w:rsid w:val="00A8027A"/>
    <w:rPr>
      <w:rFonts w:ascii="Arial" w:eastAsia="Arial" w:hAnsi="Arial" w:cs="Arial"/>
      <w:lang w:val="en-GB" w:eastAsia="en-GB" w:bidi="en-GB"/>
    </w:rPr>
  </w:style>
  <w:style w:type="character" w:styleId="Hyperlink">
    <w:name w:val="Hyperlink"/>
    <w:basedOn w:val="DefaultParagraphFont"/>
    <w:uiPriority w:val="99"/>
    <w:unhideWhenUsed/>
    <w:rsid w:val="00B6746D"/>
    <w:rPr>
      <w:color w:val="0000FF" w:themeColor="hyperlink"/>
      <w:u w:val="single"/>
    </w:rPr>
  </w:style>
  <w:style w:type="character" w:styleId="FootnoteReference">
    <w:name w:val="footnote reference"/>
    <w:basedOn w:val="DefaultParagraphFont"/>
    <w:uiPriority w:val="99"/>
    <w:semiHidden/>
    <w:unhideWhenUsed/>
    <w:rsid w:val="00761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C36D-28CA-4560-A19E-34F5D26D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Contracts and Tenders Regulations – Autumn 2011 update</vt:lpstr>
    </vt:vector>
  </TitlesOfParts>
  <Company>Castle Computer Services</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Tenders Regulations – Autumn 2011 update</dc:title>
  <dc:creator>christine.holland</dc:creator>
  <cp:lastModifiedBy>Beth Baylay</cp:lastModifiedBy>
  <cp:revision>2</cp:revision>
  <dcterms:created xsi:type="dcterms:W3CDTF">2020-11-18T17:12:00Z</dcterms:created>
  <dcterms:modified xsi:type="dcterms:W3CDTF">2020-11-18T17:12:00Z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2010</vt:lpwstr>
  </property>
  <property fmtid="{D5CDD505-2E9C-101B-9397-08002B2CF9AE}" pid="4" name="LastSaved">
    <vt:filetime>2020-02-06T00:00:00Z</vt:filetime>
  </property>
</Properties>
</file>